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B0" w:rsidRDefault="00D17EB0">
      <w:pPr>
        <w:widowControl/>
        <w:spacing w:line="360" w:lineRule="auto"/>
        <w:ind w:firstLineChars="200" w:firstLine="422"/>
        <w:jc w:val="center"/>
        <w:rPr>
          <w:rFonts w:ascii="黑体" w:hAnsi="宋体" w:cs="宋体"/>
          <w:b/>
          <w:bCs/>
          <w:kern w:val="0"/>
          <w:szCs w:val="21"/>
        </w:rPr>
      </w:pPr>
    </w:p>
    <w:p w:rsidR="00D17EB0" w:rsidRPr="00CC5AFD" w:rsidRDefault="00D17EB0">
      <w:pPr>
        <w:widowControl/>
        <w:spacing w:line="360" w:lineRule="auto"/>
        <w:ind w:firstLineChars="200" w:firstLine="422"/>
        <w:jc w:val="center"/>
        <w:rPr>
          <w:rFonts w:ascii="黑体" w:hAnsi="宋体" w:cs="宋体"/>
          <w:b/>
          <w:bCs/>
          <w:kern w:val="0"/>
          <w:szCs w:val="21"/>
        </w:rPr>
      </w:pPr>
    </w:p>
    <w:p w:rsidR="00D17EB0" w:rsidRPr="00CC5AFD" w:rsidRDefault="00D17EB0">
      <w:pPr>
        <w:widowControl/>
        <w:spacing w:line="360" w:lineRule="auto"/>
        <w:ind w:firstLineChars="200" w:firstLine="1044"/>
        <w:jc w:val="center"/>
        <w:rPr>
          <w:rFonts w:ascii="黑体" w:hAnsi="宋体" w:cs="宋体"/>
          <w:b/>
          <w:bCs/>
          <w:kern w:val="0"/>
          <w:sz w:val="52"/>
          <w:szCs w:val="52"/>
        </w:rPr>
      </w:pPr>
    </w:p>
    <w:p w:rsidR="00D17EB0" w:rsidRPr="00CC5AFD" w:rsidRDefault="00944A6A" w:rsidP="00F95A91">
      <w:pPr>
        <w:widowControl/>
        <w:spacing w:line="360" w:lineRule="auto"/>
        <w:ind w:firstLineChars="200" w:firstLine="643"/>
        <w:jc w:val="center"/>
        <w:rPr>
          <w:rFonts w:ascii="宋体" w:cs="宋体"/>
          <w:b/>
          <w:bCs/>
          <w:kern w:val="0"/>
          <w:sz w:val="32"/>
          <w:szCs w:val="32"/>
        </w:rPr>
      </w:pPr>
      <w:r w:rsidRPr="00CC5AFD">
        <w:rPr>
          <w:rFonts w:ascii="宋体" w:hAnsi="宋体" w:cs="宋体" w:hint="eastAsia"/>
          <w:b/>
          <w:bCs/>
          <w:kern w:val="0"/>
          <w:sz w:val="32"/>
          <w:szCs w:val="32"/>
        </w:rPr>
        <w:t>《机能实验学》教学大纲</w:t>
      </w:r>
    </w:p>
    <w:p w:rsidR="00D17EB0" w:rsidRPr="00CC5AFD" w:rsidRDefault="00D17EB0">
      <w:pPr>
        <w:widowControl/>
        <w:spacing w:line="360" w:lineRule="auto"/>
        <w:ind w:firstLineChars="200" w:firstLine="420"/>
        <w:rPr>
          <w:rFonts w:ascii="宋体" w:cs="宋体"/>
          <w:bCs/>
          <w:kern w:val="0"/>
          <w:szCs w:val="21"/>
        </w:rPr>
      </w:pPr>
    </w:p>
    <w:p w:rsidR="00D17EB0" w:rsidRPr="00CC5AFD" w:rsidRDefault="00944A6A">
      <w:pPr>
        <w:widowControl/>
        <w:spacing w:line="360" w:lineRule="auto"/>
        <w:ind w:firstLineChars="200" w:firstLine="480"/>
        <w:jc w:val="left"/>
        <w:rPr>
          <w:rFonts w:ascii="宋体" w:hAnsi="宋体" w:cs="宋体"/>
          <w:bCs/>
          <w:kern w:val="0"/>
          <w:sz w:val="24"/>
        </w:rPr>
      </w:pPr>
      <w:r w:rsidRPr="00CC5AFD">
        <w:rPr>
          <w:rFonts w:ascii="宋体" w:hAnsi="宋体" w:cs="宋体" w:hint="eastAsia"/>
          <w:bCs/>
          <w:kern w:val="0"/>
          <w:sz w:val="24"/>
        </w:rPr>
        <w:t>适用专业：临床医学（含英文班）</w:t>
      </w:r>
      <w:r w:rsidR="00F95A91">
        <w:rPr>
          <w:rFonts w:ascii="宋体" w:hAnsi="宋体" w:cs="宋体" w:hint="eastAsia"/>
          <w:bCs/>
          <w:kern w:val="0"/>
          <w:sz w:val="24"/>
        </w:rPr>
        <w:t>、影像学、麻醉学专业</w:t>
      </w:r>
    </w:p>
    <w:p w:rsidR="00D17EB0" w:rsidRPr="00CC5AFD" w:rsidRDefault="00944A6A">
      <w:pPr>
        <w:widowControl/>
        <w:spacing w:line="360" w:lineRule="auto"/>
        <w:ind w:firstLineChars="200" w:firstLine="480"/>
        <w:rPr>
          <w:rFonts w:ascii="宋体" w:hAnsi="宋体" w:cs="宋体"/>
          <w:bCs/>
          <w:kern w:val="0"/>
          <w:sz w:val="24"/>
        </w:rPr>
      </w:pPr>
      <w:r w:rsidRPr="00CC5AFD">
        <w:rPr>
          <w:rFonts w:ascii="宋体" w:hAnsi="宋体" w:cs="宋体" w:hint="eastAsia"/>
          <w:sz w:val="24"/>
        </w:rPr>
        <w:t xml:space="preserve">总学时：94 学时   </w:t>
      </w:r>
    </w:p>
    <w:p w:rsidR="00D17EB0" w:rsidRPr="00CC5AFD" w:rsidRDefault="00944A6A">
      <w:pPr>
        <w:widowControl/>
        <w:spacing w:line="360" w:lineRule="auto"/>
        <w:ind w:firstLineChars="200" w:firstLine="482"/>
        <w:rPr>
          <w:rFonts w:ascii="宋体" w:hAnsi="宋体" w:cs="宋体"/>
          <w:b/>
          <w:bCs/>
          <w:kern w:val="0"/>
          <w:sz w:val="24"/>
        </w:rPr>
      </w:pPr>
      <w:r w:rsidRPr="00CC5AFD">
        <w:rPr>
          <w:rFonts w:ascii="宋体" w:hAnsi="宋体" w:cs="宋体" w:hint="eastAsia"/>
          <w:b/>
          <w:bCs/>
          <w:kern w:val="0"/>
          <w:sz w:val="24"/>
        </w:rPr>
        <w:t>一、课程的性质和任务</w:t>
      </w:r>
      <w:bookmarkStart w:id="0" w:name="_GoBack"/>
      <w:bookmarkEnd w:id="0"/>
    </w:p>
    <w:p w:rsidR="00D17EB0" w:rsidRPr="00CC5AFD" w:rsidRDefault="00944A6A">
      <w:pPr>
        <w:widowControl/>
        <w:adjustRightInd w:val="0"/>
        <w:snapToGrid w:val="0"/>
        <w:spacing w:line="360" w:lineRule="auto"/>
        <w:ind w:firstLineChars="200" w:firstLine="480"/>
        <w:outlineLvl w:val="0"/>
        <w:rPr>
          <w:rFonts w:ascii="宋体" w:hAnsi="宋体" w:cs="宋体"/>
          <w:sz w:val="24"/>
        </w:rPr>
      </w:pPr>
      <w:r w:rsidRPr="00CC5AFD">
        <w:rPr>
          <w:rFonts w:ascii="宋体" w:hAnsi="宋体" w:cs="宋体" w:hint="eastAsia"/>
          <w:sz w:val="24"/>
        </w:rPr>
        <w:t>《机能实验学》是一门以生理学、药理学、病理生理学为理论基础的专业基础性实验教学课程。</w:t>
      </w:r>
    </w:p>
    <w:p w:rsidR="00D17EB0" w:rsidRPr="00CC5AFD" w:rsidRDefault="00944A6A">
      <w:pPr>
        <w:widowControl/>
        <w:adjustRightInd w:val="0"/>
        <w:snapToGrid w:val="0"/>
        <w:spacing w:line="360" w:lineRule="auto"/>
        <w:ind w:firstLineChars="200" w:firstLine="480"/>
        <w:outlineLvl w:val="0"/>
        <w:rPr>
          <w:rFonts w:ascii="宋体" w:hAnsi="宋体" w:cs="宋体"/>
          <w:sz w:val="24"/>
        </w:rPr>
      </w:pPr>
      <w:r w:rsidRPr="00CC5AFD">
        <w:rPr>
          <w:rFonts w:ascii="宋体" w:hAnsi="宋体" w:cs="宋体" w:hint="eastAsia"/>
          <w:sz w:val="24"/>
        </w:rPr>
        <w:t>本课程的教学任务一方面是验证理论，巩固并加强对理论知识的记忆与理解；另一方面是通过实验，熟悉生理、药理、病理生理学实验技术，熟悉常用仪器设备的原理、使用方法；掌握基础性动物实验知识和操作技能；掌握实验动物基本参数的测量、判断和分析药物的作用； 掌握复制人类疾病动物模型的基本方法； 学习和模拟科研的基本过程，初步培养学生的综合实验能力和创新思维能力。</w:t>
      </w:r>
      <w:bookmarkStart w:id="1" w:name="_Toc219285903"/>
      <w:r w:rsidRPr="00CC5AFD">
        <w:rPr>
          <w:rFonts w:ascii="宋体" w:hAnsi="宋体" w:cs="宋体" w:hint="eastAsia"/>
          <w:sz w:val="24"/>
        </w:rPr>
        <w:t xml:space="preserve"> 通过机能学实验，使学生在掌握正常人体生理功能基础上、学习疾病的发生机制及药物作用规律，并将其理论知识应用于临床实践,以提高学生解决实际问题的能力。</w:t>
      </w:r>
    </w:p>
    <w:bookmarkEnd w:id="1"/>
    <w:p w:rsidR="00D17EB0" w:rsidRPr="00CC5AFD" w:rsidRDefault="00944A6A">
      <w:pPr>
        <w:widowControl/>
        <w:spacing w:line="360" w:lineRule="auto"/>
        <w:ind w:firstLineChars="200" w:firstLine="482"/>
        <w:rPr>
          <w:rFonts w:ascii="宋体" w:hAnsi="宋体" w:cs="宋体"/>
          <w:b/>
          <w:bCs/>
          <w:kern w:val="0"/>
          <w:sz w:val="24"/>
        </w:rPr>
      </w:pPr>
      <w:r w:rsidRPr="00CC5AFD">
        <w:rPr>
          <w:rFonts w:ascii="宋体" w:hAnsi="宋体" w:cs="宋体" w:hint="eastAsia"/>
          <w:b/>
          <w:bCs/>
          <w:kern w:val="0"/>
          <w:sz w:val="24"/>
        </w:rPr>
        <w:t>二、相关课程的衔接</w:t>
      </w:r>
    </w:p>
    <w:p w:rsidR="00D17EB0" w:rsidRPr="00CC5AFD" w:rsidRDefault="00944A6A" w:rsidP="00EE7A07">
      <w:pPr>
        <w:widowControl/>
        <w:adjustRightInd w:val="0"/>
        <w:snapToGrid w:val="0"/>
        <w:spacing w:line="360" w:lineRule="auto"/>
        <w:ind w:firstLineChars="200" w:firstLine="480"/>
        <w:outlineLvl w:val="0"/>
        <w:rPr>
          <w:rFonts w:ascii="宋体" w:hAnsi="宋体" w:cs="宋体"/>
          <w:sz w:val="24"/>
        </w:rPr>
      </w:pPr>
      <w:r w:rsidRPr="00CC5AFD">
        <w:rPr>
          <w:rFonts w:ascii="宋体" w:hAnsi="宋体" w:cs="宋体" w:hint="eastAsia"/>
          <w:sz w:val="24"/>
        </w:rPr>
        <w:t>《机能实验学》课程涵盖了机能学实验的基础知识、基础实验、综合性实验、探索性实验及实验结果的处理内容。生理学、药理学、病理生理学是该门实验课程的重要的理论基础，同时亦与其他课程如人体解剖学、组织胚胎学、分子生物学、医学遗传学、生物学、病原生物学、免疫学等医学基础课联系广泛，因此需要在学习了解这些课程的基础上开设该门课程。同时《机能实验学》也为学生今后学习临床诊断治疗及开展科研工作奠定了基础。</w:t>
      </w:r>
    </w:p>
    <w:p w:rsidR="00D17EB0" w:rsidRPr="00CC5AFD" w:rsidRDefault="00944A6A">
      <w:pPr>
        <w:widowControl/>
        <w:spacing w:line="360" w:lineRule="auto"/>
        <w:ind w:firstLineChars="200" w:firstLine="482"/>
        <w:rPr>
          <w:rFonts w:ascii="宋体" w:hAnsi="宋体" w:cs="宋体"/>
          <w:b/>
          <w:bCs/>
          <w:kern w:val="0"/>
          <w:sz w:val="24"/>
        </w:rPr>
      </w:pPr>
      <w:r w:rsidRPr="00CC5AFD">
        <w:rPr>
          <w:rFonts w:ascii="宋体" w:hAnsi="宋体" w:cs="宋体" w:hint="eastAsia"/>
          <w:b/>
          <w:bCs/>
          <w:kern w:val="0"/>
          <w:sz w:val="24"/>
        </w:rPr>
        <w:t>三、教学的基本要求</w:t>
      </w:r>
    </w:p>
    <w:p w:rsidR="00D17EB0" w:rsidRPr="00CC5AFD" w:rsidRDefault="00944A6A">
      <w:pPr>
        <w:spacing w:line="300" w:lineRule="auto"/>
        <w:ind w:firstLineChars="200" w:firstLine="480"/>
        <w:rPr>
          <w:rFonts w:ascii="宋体" w:hAnsi="宋体" w:cs="宋体"/>
          <w:sz w:val="24"/>
        </w:rPr>
      </w:pPr>
      <w:r w:rsidRPr="00CC5AFD">
        <w:rPr>
          <w:rFonts w:ascii="宋体" w:hAnsi="宋体" w:cs="宋体" w:hint="eastAsia"/>
          <w:sz w:val="24"/>
        </w:rPr>
        <w:t>（一）基本理论知识和技能</w:t>
      </w:r>
    </w:p>
    <w:p w:rsidR="00D17EB0" w:rsidRPr="00CC5AFD" w:rsidRDefault="00944A6A">
      <w:pPr>
        <w:spacing w:line="300" w:lineRule="auto"/>
        <w:ind w:firstLineChars="200" w:firstLine="480"/>
        <w:rPr>
          <w:rFonts w:ascii="宋体" w:hAnsi="宋体" w:cs="宋体"/>
          <w:sz w:val="24"/>
        </w:rPr>
      </w:pPr>
      <w:r w:rsidRPr="00CC5AFD">
        <w:rPr>
          <w:rFonts w:ascii="宋体" w:hAnsi="宋体" w:cs="宋体" w:hint="eastAsia"/>
          <w:sz w:val="24"/>
        </w:rPr>
        <w:t xml:space="preserve">1．通过实验，增强学生对相关课程综合知识的理解与运用能力； </w:t>
      </w:r>
    </w:p>
    <w:p w:rsidR="00D17EB0" w:rsidRPr="00CC5AFD" w:rsidRDefault="00944A6A">
      <w:pPr>
        <w:spacing w:line="300" w:lineRule="auto"/>
        <w:ind w:firstLineChars="200" w:firstLine="480"/>
        <w:rPr>
          <w:rFonts w:ascii="宋体" w:hAnsi="宋体" w:cs="宋体"/>
          <w:sz w:val="24"/>
        </w:rPr>
      </w:pPr>
      <w:r w:rsidRPr="00CC5AFD">
        <w:rPr>
          <w:rFonts w:ascii="宋体" w:hAnsi="宋体" w:cs="宋体" w:hint="eastAsia"/>
          <w:sz w:val="24"/>
        </w:rPr>
        <w:t xml:space="preserve">2．通过实验，培养学生自学能力、动手实践能力、独立解决问题的能力、团队协作能力； </w:t>
      </w:r>
    </w:p>
    <w:p w:rsidR="00D17EB0" w:rsidRPr="00CC5AFD" w:rsidRDefault="00944A6A">
      <w:pPr>
        <w:spacing w:line="300" w:lineRule="auto"/>
        <w:ind w:firstLineChars="200" w:firstLine="480"/>
        <w:rPr>
          <w:rFonts w:ascii="宋体" w:hAnsi="宋体" w:cs="宋体"/>
          <w:sz w:val="24"/>
        </w:rPr>
      </w:pPr>
      <w:r w:rsidRPr="00CC5AFD">
        <w:rPr>
          <w:rFonts w:ascii="宋体" w:hAnsi="宋体" w:cs="宋体" w:hint="eastAsia"/>
          <w:sz w:val="24"/>
        </w:rPr>
        <w:lastRenderedPageBreak/>
        <w:t>3．通过实验，培养和提高学生的科学思维能力，加强创新意识的培养。</w:t>
      </w:r>
    </w:p>
    <w:p w:rsidR="00D17EB0" w:rsidRPr="00CC5AFD" w:rsidRDefault="00944A6A">
      <w:pPr>
        <w:spacing w:line="300" w:lineRule="auto"/>
        <w:ind w:firstLineChars="200" w:firstLine="480"/>
        <w:rPr>
          <w:rFonts w:ascii="宋体" w:hAnsi="宋体" w:cs="宋体"/>
          <w:sz w:val="24"/>
        </w:rPr>
      </w:pPr>
      <w:r w:rsidRPr="00CC5AFD">
        <w:rPr>
          <w:rFonts w:ascii="宋体" w:hAnsi="宋体" w:cs="宋体" w:hint="eastAsia"/>
          <w:sz w:val="24"/>
        </w:rPr>
        <w:t xml:space="preserve">（二） 基本素质                                    </w:t>
      </w:r>
    </w:p>
    <w:p w:rsidR="00D17EB0" w:rsidRPr="00CC5AFD" w:rsidRDefault="00944A6A">
      <w:pPr>
        <w:spacing w:line="300" w:lineRule="auto"/>
        <w:ind w:firstLineChars="200" w:firstLine="480"/>
        <w:rPr>
          <w:rFonts w:ascii="宋体" w:hAnsi="宋体" w:cs="宋体"/>
          <w:sz w:val="24"/>
        </w:rPr>
      </w:pPr>
      <w:r w:rsidRPr="00CC5AFD">
        <w:rPr>
          <w:rFonts w:ascii="宋体" w:hAnsi="宋体" w:cs="宋体" w:hint="eastAsia"/>
          <w:sz w:val="24"/>
        </w:rPr>
        <w:t>1．态度：培养学生热爱党、热爱社会主义，立志献身于医学事业；树立良好的职业道德，全心全新意为人民服务；培养严谨的、实事求是的科学作风。</w:t>
      </w:r>
    </w:p>
    <w:p w:rsidR="00D17EB0" w:rsidRPr="00CC5AFD" w:rsidRDefault="00944A6A">
      <w:pPr>
        <w:spacing w:line="300" w:lineRule="auto"/>
        <w:ind w:firstLineChars="200" w:firstLine="480"/>
        <w:rPr>
          <w:rFonts w:ascii="宋体" w:hAnsi="宋体" w:cs="宋体"/>
          <w:sz w:val="24"/>
        </w:rPr>
      </w:pPr>
      <w:r w:rsidRPr="00CC5AFD">
        <w:rPr>
          <w:rFonts w:ascii="宋体" w:hAnsi="宋体" w:cs="宋体" w:hint="eastAsia"/>
          <w:sz w:val="24"/>
        </w:rPr>
        <w:t>2．能力：在教学中对学生进行综合能力的培养，即形象思维能力、空间想象能力、自学能力、综合分析能力和描述表达能力等。</w:t>
      </w:r>
    </w:p>
    <w:p w:rsidR="00D17EB0" w:rsidRPr="00CC5AFD" w:rsidRDefault="00944A6A">
      <w:pPr>
        <w:spacing w:line="300" w:lineRule="auto"/>
        <w:ind w:firstLineChars="200" w:firstLine="480"/>
        <w:rPr>
          <w:rFonts w:ascii="宋体" w:hAnsi="宋体" w:cs="宋体"/>
          <w:sz w:val="24"/>
        </w:rPr>
      </w:pPr>
      <w:r w:rsidRPr="00CC5AFD">
        <w:rPr>
          <w:rFonts w:ascii="宋体" w:hAnsi="宋体" w:cs="宋体" w:hint="eastAsia"/>
          <w:sz w:val="24"/>
        </w:rPr>
        <w:t>教师必须研究本大纲所规定的教学内容，掌握好重点和难点。在教学过程中，要注意培养学生严肃的科学态度、严格的科学作风和严密的科学方法；要培养学生独立分析问题与解决问题的能力，提高学生科学思维能力。</w:t>
      </w:r>
    </w:p>
    <w:p w:rsidR="00D17EB0" w:rsidRPr="00CC5AFD" w:rsidRDefault="00944A6A">
      <w:pPr>
        <w:spacing w:line="360" w:lineRule="auto"/>
        <w:ind w:firstLineChars="200" w:firstLine="482"/>
        <w:rPr>
          <w:rFonts w:ascii="宋体" w:hAnsi="宋体" w:cs="宋体"/>
          <w:sz w:val="24"/>
        </w:rPr>
      </w:pPr>
      <w:r w:rsidRPr="00CC5AFD">
        <w:rPr>
          <w:rFonts w:ascii="宋体" w:hAnsi="宋体" w:cs="宋体" w:hint="eastAsia"/>
          <w:b/>
          <w:bCs/>
          <w:sz w:val="24"/>
        </w:rPr>
        <w:t>四、</w:t>
      </w:r>
      <w:r w:rsidRPr="00CC5AFD">
        <w:rPr>
          <w:rFonts w:ascii="宋体" w:hAnsi="宋体" w:cs="宋体" w:hint="eastAsia"/>
          <w:b/>
          <w:sz w:val="24"/>
        </w:rPr>
        <w:t xml:space="preserve">学时分配         </w:t>
      </w:r>
      <w:r w:rsidRPr="00CC5AFD">
        <w:rPr>
          <w:rFonts w:ascii="宋体" w:hAnsi="宋体" w:cs="宋体" w:hint="eastAsia"/>
          <w:sz w:val="24"/>
        </w:rPr>
        <w:t>表1  《机能实验学》</w:t>
      </w:r>
    </w:p>
    <w:tbl>
      <w:tblPr>
        <w:tblW w:w="88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779"/>
        <w:gridCol w:w="1079"/>
        <w:gridCol w:w="2233"/>
        <w:gridCol w:w="851"/>
      </w:tblGrid>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序号</w:t>
            </w:r>
          </w:p>
        </w:tc>
        <w:tc>
          <w:tcPr>
            <w:tcW w:w="37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实验项目</w:t>
            </w:r>
          </w:p>
        </w:tc>
        <w:tc>
          <w:tcPr>
            <w:tcW w:w="10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实验类型</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是否书写实验报告</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学时</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1</w:t>
            </w:r>
          </w:p>
        </w:tc>
        <w:tc>
          <w:tcPr>
            <w:tcW w:w="3779" w:type="dxa"/>
            <w:vAlign w:val="center"/>
          </w:tcPr>
          <w:p w:rsidR="00EB3354" w:rsidRDefault="00944A6A" w:rsidP="00EB3354">
            <w:pPr>
              <w:spacing w:line="360" w:lineRule="auto"/>
              <w:jc w:val="center"/>
              <w:rPr>
                <w:rFonts w:ascii="宋体" w:hAnsi="宋体" w:cs="宋体"/>
                <w:sz w:val="24"/>
              </w:rPr>
            </w:pPr>
            <w:r w:rsidRPr="00CC5AFD">
              <w:rPr>
                <w:rFonts w:ascii="宋体" w:hAnsi="宋体" w:cs="宋体" w:hint="eastAsia"/>
                <w:sz w:val="24"/>
              </w:rPr>
              <w:t>绪论及坐骨神经干-腓肠肌</w:t>
            </w:r>
          </w:p>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标本制备</w:t>
            </w:r>
          </w:p>
        </w:tc>
        <w:tc>
          <w:tcPr>
            <w:tcW w:w="10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验证性</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2</w:t>
            </w:r>
          </w:p>
        </w:tc>
        <w:tc>
          <w:tcPr>
            <w:tcW w:w="37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神经兴奋传导与肌肉收缩</w:t>
            </w:r>
          </w:p>
        </w:tc>
        <w:tc>
          <w:tcPr>
            <w:tcW w:w="10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3</w:t>
            </w:r>
          </w:p>
        </w:tc>
        <w:tc>
          <w:tcPr>
            <w:tcW w:w="3779" w:type="dxa"/>
            <w:vAlign w:val="center"/>
          </w:tcPr>
          <w:p w:rsidR="00EB3354" w:rsidRDefault="00944A6A" w:rsidP="00EB3354">
            <w:pPr>
              <w:spacing w:line="360" w:lineRule="auto"/>
              <w:jc w:val="center"/>
              <w:rPr>
                <w:rFonts w:ascii="宋体" w:hAnsi="宋体" w:cs="宋体"/>
                <w:sz w:val="24"/>
              </w:rPr>
            </w:pPr>
            <w:r w:rsidRPr="00CC5AFD">
              <w:rPr>
                <w:rFonts w:ascii="宋体" w:hAnsi="宋体" w:cs="宋体" w:hint="eastAsia"/>
                <w:sz w:val="24"/>
              </w:rPr>
              <w:t>刺激强度和频率对肌肉收缩的</w:t>
            </w:r>
          </w:p>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影响；</w:t>
            </w:r>
          </w:p>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期前收缩与代偿间歇</w:t>
            </w:r>
          </w:p>
        </w:tc>
        <w:tc>
          <w:tcPr>
            <w:tcW w:w="10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是</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c>
          <w:tcPr>
            <w:tcW w:w="37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哺乳动物基本手术技能训练</w:t>
            </w:r>
          </w:p>
        </w:tc>
        <w:tc>
          <w:tcPr>
            <w:tcW w:w="1079" w:type="dxa"/>
          </w:tcPr>
          <w:p w:rsidR="00D17EB0" w:rsidRPr="00CC5AFD" w:rsidRDefault="00944A6A" w:rsidP="00EB3354">
            <w:pPr>
              <w:spacing w:line="360" w:lineRule="auto"/>
              <w:ind w:firstLineChars="50" w:firstLine="120"/>
              <w:jc w:val="center"/>
              <w:rPr>
                <w:rFonts w:ascii="宋体" w:hAnsi="宋体" w:cs="宋体"/>
                <w:sz w:val="24"/>
              </w:rPr>
            </w:pPr>
            <w:r w:rsidRPr="00CC5AFD">
              <w:rPr>
                <w:rFonts w:ascii="宋体" w:hAnsi="宋体" w:cs="宋体" w:hint="eastAsia"/>
                <w:sz w:val="24"/>
              </w:rPr>
              <w:t>综合性</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5</w:t>
            </w:r>
          </w:p>
        </w:tc>
        <w:tc>
          <w:tcPr>
            <w:tcW w:w="37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机能学创新性实验设计</w:t>
            </w:r>
          </w:p>
        </w:tc>
        <w:tc>
          <w:tcPr>
            <w:tcW w:w="1079" w:type="dxa"/>
            <w:vAlign w:val="center"/>
          </w:tcPr>
          <w:p w:rsidR="00D17EB0" w:rsidRPr="00CC5AFD" w:rsidRDefault="00944A6A" w:rsidP="00EB3354">
            <w:pPr>
              <w:spacing w:line="360" w:lineRule="auto"/>
              <w:ind w:firstLineChars="50" w:firstLine="120"/>
              <w:jc w:val="center"/>
              <w:rPr>
                <w:rFonts w:ascii="宋体" w:hAnsi="宋体" w:cs="宋体"/>
                <w:sz w:val="24"/>
              </w:rPr>
            </w:pPr>
            <w:r w:rsidRPr="00CC5AFD">
              <w:rPr>
                <w:rFonts w:ascii="宋体" w:hAnsi="宋体" w:cs="宋体" w:hint="eastAsia"/>
                <w:sz w:val="24"/>
              </w:rPr>
              <w:t>设计性</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是</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6</w:t>
            </w:r>
          </w:p>
        </w:tc>
        <w:tc>
          <w:tcPr>
            <w:tcW w:w="37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血液凝固及其影响因素</w:t>
            </w:r>
          </w:p>
        </w:tc>
        <w:tc>
          <w:tcPr>
            <w:tcW w:w="1079" w:type="dxa"/>
            <w:vAlign w:val="center"/>
          </w:tcPr>
          <w:p w:rsidR="00D17EB0" w:rsidRPr="00CC5AFD" w:rsidRDefault="00944A6A" w:rsidP="00EB3354">
            <w:pPr>
              <w:spacing w:line="360" w:lineRule="auto"/>
              <w:ind w:firstLineChars="50" w:firstLine="120"/>
              <w:jc w:val="center"/>
              <w:rPr>
                <w:rFonts w:ascii="宋体" w:hAnsi="宋体" w:cs="宋体"/>
                <w:sz w:val="24"/>
              </w:rPr>
            </w:pPr>
            <w:r w:rsidRPr="00CC5AFD">
              <w:rPr>
                <w:rFonts w:ascii="宋体" w:hAnsi="宋体" w:cs="宋体" w:hint="eastAsia"/>
                <w:sz w:val="24"/>
              </w:rPr>
              <w:t>综合性</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7</w:t>
            </w:r>
          </w:p>
        </w:tc>
        <w:tc>
          <w:tcPr>
            <w:tcW w:w="37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人体循环系统实验</w:t>
            </w:r>
          </w:p>
        </w:tc>
        <w:tc>
          <w:tcPr>
            <w:tcW w:w="10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8</w:t>
            </w:r>
          </w:p>
        </w:tc>
        <w:tc>
          <w:tcPr>
            <w:tcW w:w="37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家兔心血管活动的神经体液调节</w:t>
            </w:r>
          </w:p>
        </w:tc>
        <w:tc>
          <w:tcPr>
            <w:tcW w:w="10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是</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9</w:t>
            </w:r>
          </w:p>
        </w:tc>
        <w:tc>
          <w:tcPr>
            <w:tcW w:w="37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神经系统实验</w:t>
            </w:r>
          </w:p>
        </w:tc>
        <w:tc>
          <w:tcPr>
            <w:tcW w:w="1079"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10</w:t>
            </w:r>
          </w:p>
        </w:tc>
        <w:tc>
          <w:tcPr>
            <w:tcW w:w="3779"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kern w:val="0"/>
                <w:sz w:val="24"/>
              </w:rPr>
              <w:t>动物基本操作录像、药物作用影响因素实验</w:t>
            </w:r>
          </w:p>
        </w:tc>
        <w:tc>
          <w:tcPr>
            <w:tcW w:w="1079"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kern w:val="0"/>
                <w:sz w:val="24"/>
              </w:rPr>
              <w:t>验证性</w:t>
            </w:r>
          </w:p>
        </w:tc>
        <w:tc>
          <w:tcPr>
            <w:tcW w:w="2233"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11</w:t>
            </w:r>
          </w:p>
        </w:tc>
        <w:tc>
          <w:tcPr>
            <w:tcW w:w="3779"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kern w:val="0"/>
                <w:sz w:val="24"/>
              </w:rPr>
              <w:t>药物血浆半衰期的测定</w:t>
            </w:r>
          </w:p>
        </w:tc>
        <w:tc>
          <w:tcPr>
            <w:tcW w:w="1079"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kern w:val="0"/>
                <w:sz w:val="24"/>
              </w:rPr>
              <w:t>综合性</w:t>
            </w:r>
          </w:p>
        </w:tc>
        <w:tc>
          <w:tcPr>
            <w:tcW w:w="2233" w:type="dxa"/>
            <w:vAlign w:val="center"/>
          </w:tcPr>
          <w:p w:rsidR="00D17EB0" w:rsidRPr="00CC5AFD" w:rsidRDefault="00944A6A" w:rsidP="00EB3354">
            <w:pPr>
              <w:pStyle w:val="a4"/>
              <w:snapToGrid w:val="0"/>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D17EB0" w:rsidRPr="00CC5AFD" w:rsidRDefault="00944A6A" w:rsidP="00EB3354">
            <w:pPr>
              <w:pStyle w:val="a4"/>
              <w:snapToGrid w:val="0"/>
              <w:spacing w:line="360" w:lineRule="auto"/>
              <w:jc w:val="center"/>
              <w:rPr>
                <w:rFonts w:ascii="宋体" w:hAnsi="宋体" w:cs="宋体"/>
                <w:sz w:val="24"/>
              </w:rPr>
            </w:pPr>
            <w:r w:rsidRPr="00CC5AFD">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12</w:t>
            </w:r>
          </w:p>
        </w:tc>
        <w:tc>
          <w:tcPr>
            <w:tcW w:w="3779" w:type="dxa"/>
            <w:vAlign w:val="center"/>
          </w:tcPr>
          <w:p w:rsidR="00D17EB0" w:rsidRPr="00EB3354" w:rsidRDefault="00944A6A" w:rsidP="00EB3354">
            <w:pPr>
              <w:snapToGrid w:val="0"/>
              <w:spacing w:line="360" w:lineRule="auto"/>
              <w:jc w:val="center"/>
              <w:rPr>
                <w:rFonts w:ascii="宋体" w:hAnsi="宋体" w:cs="宋体"/>
                <w:sz w:val="24"/>
              </w:rPr>
            </w:pPr>
            <w:r w:rsidRPr="00EB3354">
              <w:rPr>
                <w:rFonts w:ascii="宋体" w:hAnsi="宋体" w:cs="宋体" w:hint="eastAsia"/>
                <w:kern w:val="0"/>
                <w:sz w:val="24"/>
              </w:rPr>
              <w:t>有机磷中毒和解救、</w:t>
            </w:r>
            <w:r w:rsidR="002046D8" w:rsidRPr="00EB3354">
              <w:rPr>
                <w:rFonts w:ascii="宋体" w:hAnsi="宋体" w:cs="宋体" w:hint="eastAsia"/>
                <w:kern w:val="0"/>
                <w:sz w:val="24"/>
              </w:rPr>
              <w:t>药物A对家兔离体肠管作用的实验研究</w:t>
            </w:r>
          </w:p>
        </w:tc>
        <w:tc>
          <w:tcPr>
            <w:tcW w:w="1079" w:type="dxa"/>
            <w:vAlign w:val="center"/>
          </w:tcPr>
          <w:p w:rsidR="00D17EB0" w:rsidRPr="00EB3354" w:rsidRDefault="002046D8" w:rsidP="00EB3354">
            <w:pPr>
              <w:snapToGrid w:val="0"/>
              <w:spacing w:line="360" w:lineRule="auto"/>
              <w:jc w:val="center"/>
              <w:rPr>
                <w:rFonts w:ascii="宋体" w:hAnsi="宋体" w:cs="宋体"/>
                <w:sz w:val="24"/>
              </w:rPr>
            </w:pPr>
            <w:r w:rsidRPr="00EB3354">
              <w:rPr>
                <w:rFonts w:ascii="宋体" w:hAnsi="宋体" w:cs="宋体" w:hint="eastAsia"/>
                <w:kern w:val="0"/>
                <w:sz w:val="24"/>
              </w:rPr>
              <w:t>验证性、</w:t>
            </w:r>
            <w:r w:rsidR="00944A6A" w:rsidRPr="00EB3354">
              <w:rPr>
                <w:rFonts w:ascii="宋体" w:hAnsi="宋体" w:cs="宋体" w:hint="eastAsia"/>
                <w:kern w:val="0"/>
                <w:sz w:val="24"/>
              </w:rPr>
              <w:t>设计性</w:t>
            </w:r>
          </w:p>
        </w:tc>
        <w:tc>
          <w:tcPr>
            <w:tcW w:w="2233" w:type="dxa"/>
            <w:vAlign w:val="center"/>
          </w:tcPr>
          <w:p w:rsidR="00D17EB0" w:rsidRPr="00EB3354" w:rsidRDefault="00944A6A" w:rsidP="00EB3354">
            <w:pPr>
              <w:snapToGrid w:val="0"/>
              <w:spacing w:line="360" w:lineRule="auto"/>
              <w:jc w:val="center"/>
              <w:rPr>
                <w:rFonts w:ascii="宋体" w:hAnsi="宋体" w:cs="宋体"/>
                <w:sz w:val="24"/>
              </w:rPr>
            </w:pPr>
            <w:r w:rsidRPr="00EB3354">
              <w:rPr>
                <w:rFonts w:ascii="宋体" w:hAnsi="宋体" w:cs="宋体" w:hint="eastAsia"/>
                <w:sz w:val="24"/>
              </w:rPr>
              <w:t>是</w:t>
            </w:r>
          </w:p>
        </w:tc>
        <w:tc>
          <w:tcPr>
            <w:tcW w:w="851" w:type="dxa"/>
            <w:vAlign w:val="center"/>
          </w:tcPr>
          <w:p w:rsidR="00D17EB0" w:rsidRPr="00EB3354" w:rsidRDefault="00944A6A" w:rsidP="00EB3354">
            <w:pPr>
              <w:snapToGrid w:val="0"/>
              <w:spacing w:line="360" w:lineRule="auto"/>
              <w:jc w:val="center"/>
              <w:rPr>
                <w:rFonts w:ascii="宋体" w:hAnsi="宋体" w:cs="宋体"/>
                <w:sz w:val="24"/>
              </w:rPr>
            </w:pPr>
            <w:r w:rsidRPr="00EB3354">
              <w:rPr>
                <w:rFonts w:ascii="宋体" w:hAnsi="宋体" w:cs="宋体" w:hint="eastAsia"/>
                <w:sz w:val="24"/>
              </w:rPr>
              <w:t>4</w:t>
            </w:r>
          </w:p>
        </w:tc>
      </w:tr>
      <w:tr w:rsidR="00D17EB0" w:rsidRPr="00CC5AFD">
        <w:trPr>
          <w:jc w:val="center"/>
        </w:trPr>
        <w:tc>
          <w:tcPr>
            <w:tcW w:w="900" w:type="dxa"/>
            <w:vAlign w:val="center"/>
          </w:tcPr>
          <w:p w:rsidR="00D17EB0" w:rsidRPr="00CC5AFD" w:rsidRDefault="00944A6A" w:rsidP="00EB3354">
            <w:pPr>
              <w:spacing w:line="360" w:lineRule="auto"/>
              <w:jc w:val="center"/>
              <w:rPr>
                <w:rFonts w:ascii="宋体" w:hAnsi="宋体" w:cs="宋体"/>
                <w:sz w:val="24"/>
              </w:rPr>
            </w:pPr>
            <w:r w:rsidRPr="00CC5AFD">
              <w:rPr>
                <w:rFonts w:ascii="宋体" w:hAnsi="宋体" w:cs="宋体" w:hint="eastAsia"/>
                <w:sz w:val="24"/>
              </w:rPr>
              <w:t>13</w:t>
            </w:r>
          </w:p>
        </w:tc>
        <w:tc>
          <w:tcPr>
            <w:tcW w:w="3779"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sz w:val="24"/>
              </w:rPr>
              <w:t>镇痛药物筛选</w:t>
            </w:r>
          </w:p>
        </w:tc>
        <w:tc>
          <w:tcPr>
            <w:tcW w:w="1079"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kern w:val="0"/>
                <w:sz w:val="24"/>
              </w:rPr>
              <w:t>设计性</w:t>
            </w:r>
          </w:p>
        </w:tc>
        <w:tc>
          <w:tcPr>
            <w:tcW w:w="2233"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D17EB0" w:rsidRPr="00CC5AFD" w:rsidRDefault="00944A6A" w:rsidP="00EB3354">
            <w:pPr>
              <w:snapToGrid w:val="0"/>
              <w:spacing w:line="360" w:lineRule="auto"/>
              <w:jc w:val="center"/>
              <w:rPr>
                <w:rFonts w:ascii="宋体" w:hAnsi="宋体" w:cs="宋体"/>
                <w:sz w:val="24"/>
              </w:rPr>
            </w:pPr>
            <w:r w:rsidRPr="00CC5AFD">
              <w:rPr>
                <w:rFonts w:ascii="宋体" w:hAnsi="宋体" w:cs="宋体" w:hint="eastAsia"/>
                <w:sz w:val="24"/>
              </w:rPr>
              <w:t>4</w:t>
            </w:r>
          </w:p>
        </w:tc>
      </w:tr>
      <w:tr w:rsidR="004B41BB" w:rsidRPr="00CC5AFD">
        <w:trPr>
          <w:jc w:val="center"/>
        </w:trPr>
        <w:tc>
          <w:tcPr>
            <w:tcW w:w="900"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14</w:t>
            </w:r>
          </w:p>
        </w:tc>
        <w:tc>
          <w:tcPr>
            <w:tcW w:w="3779" w:type="dxa"/>
            <w:vAlign w:val="center"/>
          </w:tcPr>
          <w:p w:rsidR="004B41BB" w:rsidRPr="002046D8" w:rsidRDefault="004B41BB" w:rsidP="00EB3354">
            <w:pPr>
              <w:snapToGrid w:val="0"/>
              <w:spacing w:line="360" w:lineRule="auto"/>
              <w:jc w:val="center"/>
              <w:rPr>
                <w:rFonts w:ascii="宋体" w:hAnsi="宋体" w:cs="宋体"/>
                <w:sz w:val="24"/>
              </w:rPr>
            </w:pPr>
            <w:r w:rsidRPr="002046D8">
              <w:rPr>
                <w:rFonts w:ascii="宋体" w:hAnsi="宋体" w:cs="宋体" w:hint="eastAsia"/>
                <w:sz w:val="24"/>
              </w:rPr>
              <w:t>体液、药物、神经因素对家兔呼吸</w:t>
            </w:r>
            <w:r w:rsidRPr="002046D8">
              <w:rPr>
                <w:rFonts w:ascii="宋体" w:hAnsi="宋体" w:cs="宋体" w:hint="eastAsia"/>
                <w:sz w:val="24"/>
              </w:rPr>
              <w:lastRenderedPageBreak/>
              <w:t>的影响</w:t>
            </w:r>
          </w:p>
        </w:tc>
        <w:tc>
          <w:tcPr>
            <w:tcW w:w="1079" w:type="dxa"/>
            <w:vAlign w:val="center"/>
          </w:tcPr>
          <w:p w:rsidR="004B41BB" w:rsidRPr="00CC5AFD" w:rsidRDefault="004B41BB" w:rsidP="00EB3354">
            <w:pPr>
              <w:snapToGrid w:val="0"/>
              <w:spacing w:line="360" w:lineRule="auto"/>
              <w:jc w:val="center"/>
              <w:rPr>
                <w:rFonts w:ascii="宋体" w:hAnsi="宋体" w:cs="宋体"/>
                <w:sz w:val="24"/>
              </w:rPr>
            </w:pPr>
            <w:r w:rsidRPr="00CC5AFD">
              <w:rPr>
                <w:rFonts w:ascii="宋体" w:hAnsi="宋体" w:cs="宋体" w:hint="eastAsia"/>
                <w:kern w:val="0"/>
                <w:sz w:val="24"/>
              </w:rPr>
              <w:lastRenderedPageBreak/>
              <w:t>综合性</w:t>
            </w:r>
          </w:p>
        </w:tc>
        <w:tc>
          <w:tcPr>
            <w:tcW w:w="2233" w:type="dxa"/>
            <w:vAlign w:val="center"/>
          </w:tcPr>
          <w:p w:rsidR="004B41BB" w:rsidRPr="00CC5AFD" w:rsidRDefault="004B41BB" w:rsidP="00EB3354">
            <w:pPr>
              <w:snapToGrid w:val="0"/>
              <w:spacing w:line="360" w:lineRule="auto"/>
              <w:jc w:val="center"/>
              <w:rPr>
                <w:rFonts w:ascii="宋体" w:hAnsi="宋体" w:cs="宋体"/>
                <w:sz w:val="24"/>
              </w:rPr>
            </w:pPr>
            <w:r w:rsidRPr="00CC5AFD">
              <w:rPr>
                <w:rFonts w:ascii="宋体" w:hAnsi="宋体" w:cs="宋体" w:hint="eastAsia"/>
                <w:sz w:val="24"/>
              </w:rPr>
              <w:t>是</w:t>
            </w:r>
          </w:p>
        </w:tc>
        <w:tc>
          <w:tcPr>
            <w:tcW w:w="851" w:type="dxa"/>
            <w:vAlign w:val="center"/>
          </w:tcPr>
          <w:p w:rsidR="004B41BB" w:rsidRPr="00CC5AFD" w:rsidRDefault="004B41BB" w:rsidP="00EB3354">
            <w:pPr>
              <w:snapToGrid w:val="0"/>
              <w:spacing w:line="360" w:lineRule="auto"/>
              <w:jc w:val="center"/>
              <w:rPr>
                <w:rFonts w:ascii="宋体" w:hAnsi="宋体" w:cs="宋体"/>
                <w:sz w:val="24"/>
              </w:rPr>
            </w:pPr>
            <w:r w:rsidRPr="00CC5AFD">
              <w:rPr>
                <w:rFonts w:ascii="宋体" w:hAnsi="宋体" w:cs="宋体" w:hint="eastAsia"/>
                <w:sz w:val="24"/>
              </w:rPr>
              <w:t>4</w:t>
            </w:r>
          </w:p>
        </w:tc>
      </w:tr>
      <w:tr w:rsidR="004B41BB" w:rsidRPr="00CC5AFD">
        <w:trPr>
          <w:jc w:val="center"/>
        </w:trPr>
        <w:tc>
          <w:tcPr>
            <w:tcW w:w="900"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lastRenderedPageBreak/>
              <w:t>15</w:t>
            </w:r>
          </w:p>
        </w:tc>
        <w:tc>
          <w:tcPr>
            <w:tcW w:w="37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小白鼠几种类型的缺氧</w:t>
            </w:r>
          </w:p>
        </w:tc>
        <w:tc>
          <w:tcPr>
            <w:tcW w:w="10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是</w:t>
            </w:r>
          </w:p>
        </w:tc>
        <w:tc>
          <w:tcPr>
            <w:tcW w:w="851"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4</w:t>
            </w:r>
          </w:p>
        </w:tc>
      </w:tr>
      <w:tr w:rsidR="004B41BB" w:rsidRPr="00CC5AFD">
        <w:trPr>
          <w:jc w:val="center"/>
        </w:trPr>
        <w:tc>
          <w:tcPr>
            <w:tcW w:w="900"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16</w:t>
            </w:r>
          </w:p>
        </w:tc>
        <w:tc>
          <w:tcPr>
            <w:tcW w:w="3779" w:type="dxa"/>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家兔</w:t>
            </w:r>
            <w:r w:rsidRPr="00CC5AFD">
              <w:rPr>
                <w:rFonts w:ascii="宋体" w:hAnsi="宋体" w:cs="宋体" w:hint="eastAsia"/>
                <w:spacing w:val="5"/>
                <w:sz w:val="24"/>
              </w:rPr>
              <w:t>实验性肺水肿</w:t>
            </w:r>
          </w:p>
        </w:tc>
        <w:tc>
          <w:tcPr>
            <w:tcW w:w="10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4</w:t>
            </w:r>
          </w:p>
        </w:tc>
      </w:tr>
      <w:tr w:rsidR="004B41BB" w:rsidRPr="00CC5AFD">
        <w:trPr>
          <w:jc w:val="center"/>
        </w:trPr>
        <w:tc>
          <w:tcPr>
            <w:tcW w:w="900"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17</w:t>
            </w:r>
          </w:p>
        </w:tc>
        <w:tc>
          <w:tcPr>
            <w:tcW w:w="37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家兔</w:t>
            </w:r>
            <w:r w:rsidRPr="00CC5AFD">
              <w:rPr>
                <w:rFonts w:ascii="宋体" w:hAnsi="宋体" w:cs="宋体" w:hint="eastAsia"/>
                <w:spacing w:val="5"/>
                <w:sz w:val="24"/>
              </w:rPr>
              <w:t>酸碱平衡紊乱</w:t>
            </w:r>
          </w:p>
        </w:tc>
        <w:tc>
          <w:tcPr>
            <w:tcW w:w="10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4</w:t>
            </w:r>
          </w:p>
        </w:tc>
      </w:tr>
      <w:tr w:rsidR="004B41BB" w:rsidRPr="00CC5AFD">
        <w:trPr>
          <w:jc w:val="center"/>
        </w:trPr>
        <w:tc>
          <w:tcPr>
            <w:tcW w:w="900"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18</w:t>
            </w:r>
          </w:p>
        </w:tc>
        <w:tc>
          <w:tcPr>
            <w:tcW w:w="37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家兔失血性休克及其抢救</w:t>
            </w:r>
          </w:p>
        </w:tc>
        <w:tc>
          <w:tcPr>
            <w:tcW w:w="10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是</w:t>
            </w:r>
          </w:p>
        </w:tc>
        <w:tc>
          <w:tcPr>
            <w:tcW w:w="851"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8</w:t>
            </w:r>
          </w:p>
        </w:tc>
      </w:tr>
      <w:tr w:rsidR="004B41BB" w:rsidRPr="00CC5AFD">
        <w:trPr>
          <w:jc w:val="center"/>
        </w:trPr>
        <w:tc>
          <w:tcPr>
            <w:tcW w:w="900"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19</w:t>
            </w:r>
          </w:p>
        </w:tc>
        <w:tc>
          <w:tcPr>
            <w:tcW w:w="37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蟾蜍急性全心衰</w:t>
            </w:r>
          </w:p>
        </w:tc>
        <w:tc>
          <w:tcPr>
            <w:tcW w:w="10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4</w:t>
            </w:r>
          </w:p>
        </w:tc>
      </w:tr>
      <w:tr w:rsidR="004B41BB" w:rsidRPr="00CC5AFD">
        <w:trPr>
          <w:jc w:val="center"/>
        </w:trPr>
        <w:tc>
          <w:tcPr>
            <w:tcW w:w="900"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20</w:t>
            </w:r>
          </w:p>
        </w:tc>
        <w:tc>
          <w:tcPr>
            <w:tcW w:w="37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病例讨论</w:t>
            </w:r>
          </w:p>
        </w:tc>
        <w:tc>
          <w:tcPr>
            <w:tcW w:w="1079"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综合性</w:t>
            </w:r>
          </w:p>
        </w:tc>
        <w:tc>
          <w:tcPr>
            <w:tcW w:w="2233"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否</w:t>
            </w:r>
          </w:p>
        </w:tc>
        <w:tc>
          <w:tcPr>
            <w:tcW w:w="851" w:type="dxa"/>
            <w:vAlign w:val="center"/>
          </w:tcPr>
          <w:p w:rsidR="004B41BB" w:rsidRPr="00CC5AFD" w:rsidRDefault="004B41BB" w:rsidP="00EB3354">
            <w:pPr>
              <w:spacing w:line="360" w:lineRule="auto"/>
              <w:jc w:val="center"/>
              <w:rPr>
                <w:rFonts w:ascii="宋体" w:hAnsi="宋体" w:cs="宋体"/>
                <w:sz w:val="24"/>
              </w:rPr>
            </w:pPr>
            <w:r w:rsidRPr="00CC5AFD">
              <w:rPr>
                <w:rFonts w:ascii="宋体" w:hAnsi="宋体" w:cs="宋体" w:hint="eastAsia"/>
                <w:sz w:val="24"/>
              </w:rPr>
              <w:t>8</w:t>
            </w:r>
          </w:p>
        </w:tc>
      </w:tr>
    </w:tbl>
    <w:p w:rsidR="00D17EB0" w:rsidRPr="00CC5AFD" w:rsidRDefault="00944A6A">
      <w:pPr>
        <w:spacing w:line="360" w:lineRule="auto"/>
        <w:ind w:firstLineChars="196" w:firstLine="472"/>
        <w:rPr>
          <w:rFonts w:ascii="宋体" w:hAnsi="宋体" w:cs="宋体"/>
          <w:b/>
          <w:sz w:val="24"/>
        </w:rPr>
      </w:pPr>
      <w:r w:rsidRPr="00CC5AFD">
        <w:rPr>
          <w:rFonts w:ascii="宋体" w:hAnsi="宋体" w:cs="宋体" w:hint="eastAsia"/>
          <w:b/>
          <w:sz w:val="24"/>
        </w:rPr>
        <w:t>五、成绩考核</w:t>
      </w:r>
    </w:p>
    <w:p w:rsidR="00254007" w:rsidRPr="00CC5AFD" w:rsidRDefault="00254007" w:rsidP="00254007">
      <w:pPr>
        <w:spacing w:line="360" w:lineRule="auto"/>
        <w:ind w:firstLineChars="200" w:firstLine="422"/>
        <w:rPr>
          <w:rFonts w:ascii="宋体" w:hAnsi="宋体"/>
          <w:b/>
          <w:szCs w:val="21"/>
        </w:rPr>
      </w:pPr>
      <w:r w:rsidRPr="00CC5AFD">
        <w:rPr>
          <w:rFonts w:ascii="宋体" w:hAnsi="宋体" w:hint="eastAsia"/>
          <w:b/>
          <w:szCs w:val="21"/>
        </w:rPr>
        <w:t>（一）考核形式及分值权重</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《机能实验学》课程考核</w:t>
      </w:r>
      <w:r w:rsidR="00AE5616" w:rsidRPr="00CC5AFD">
        <w:rPr>
          <w:rFonts w:ascii="宋体" w:hAnsi="宋体" w:cs="宋体" w:hint="eastAsia"/>
          <w:sz w:val="24"/>
        </w:rPr>
        <w:t>分二个阶段进行，</w:t>
      </w:r>
      <w:r w:rsidR="005637CD" w:rsidRPr="00CC5AFD">
        <w:rPr>
          <w:rFonts w:ascii="宋体" w:hAnsi="宋体" w:cs="宋体" w:hint="eastAsia"/>
          <w:sz w:val="24"/>
        </w:rPr>
        <w:t>即</w:t>
      </w:r>
      <w:r w:rsidR="00AE5616" w:rsidRPr="00CC5AFD">
        <w:rPr>
          <w:rFonts w:ascii="宋体" w:hAnsi="宋体" w:cs="宋体" w:hint="eastAsia"/>
          <w:sz w:val="24"/>
        </w:rPr>
        <w:t>第</w:t>
      </w:r>
      <w:r w:rsidR="005B48A5" w:rsidRPr="00CC5AFD">
        <w:rPr>
          <w:rFonts w:ascii="宋体" w:hAnsi="宋体" w:cs="宋体" w:hint="eastAsia"/>
          <w:sz w:val="24"/>
        </w:rPr>
        <w:t>3</w:t>
      </w:r>
      <w:r w:rsidR="00AE5616" w:rsidRPr="00CC5AFD">
        <w:rPr>
          <w:rFonts w:ascii="宋体" w:hAnsi="宋体" w:cs="宋体" w:hint="eastAsia"/>
          <w:sz w:val="24"/>
        </w:rPr>
        <w:t>学期和第</w:t>
      </w:r>
      <w:r w:rsidR="005B48A5" w:rsidRPr="00CC5AFD">
        <w:rPr>
          <w:rFonts w:ascii="宋体" w:hAnsi="宋体" w:cs="宋体" w:hint="eastAsia"/>
          <w:sz w:val="24"/>
        </w:rPr>
        <w:t>5</w:t>
      </w:r>
      <w:r w:rsidR="00AE5616" w:rsidRPr="00CC5AFD">
        <w:rPr>
          <w:rFonts w:ascii="宋体" w:hAnsi="宋体" w:cs="宋体" w:hint="eastAsia"/>
          <w:sz w:val="24"/>
        </w:rPr>
        <w:t>学期。</w:t>
      </w:r>
      <w:r w:rsidR="000224EB" w:rsidRPr="00CC5AFD">
        <w:rPr>
          <w:rFonts w:ascii="宋体" w:hAnsi="宋体" w:cs="宋体" w:hint="eastAsia"/>
          <w:sz w:val="24"/>
        </w:rPr>
        <w:t>每一阶段的</w:t>
      </w:r>
      <w:r w:rsidR="00AE5616" w:rsidRPr="00CC5AFD">
        <w:rPr>
          <w:rFonts w:ascii="宋体" w:hAnsi="宋体" w:cs="宋体" w:hint="eastAsia"/>
          <w:sz w:val="24"/>
        </w:rPr>
        <w:t>考核内容</w:t>
      </w:r>
      <w:r w:rsidR="000224EB" w:rsidRPr="00CC5AFD">
        <w:rPr>
          <w:rFonts w:ascii="宋体" w:hAnsi="宋体" w:cs="宋体" w:hint="eastAsia"/>
          <w:sz w:val="24"/>
        </w:rPr>
        <w:t>均</w:t>
      </w:r>
      <w:r w:rsidRPr="00CC5AFD">
        <w:rPr>
          <w:rFonts w:ascii="宋体" w:hAnsi="宋体" w:cs="宋体" w:hint="eastAsia"/>
          <w:sz w:val="24"/>
        </w:rPr>
        <w:t>由</w:t>
      </w:r>
      <w:r w:rsidR="005400E0" w:rsidRPr="00CC5AFD">
        <w:rPr>
          <w:rFonts w:ascii="宋体" w:hAnsi="宋体" w:cs="宋体" w:hint="eastAsia"/>
          <w:sz w:val="24"/>
        </w:rPr>
        <w:t>四</w:t>
      </w:r>
      <w:r w:rsidRPr="00CC5AFD">
        <w:rPr>
          <w:rFonts w:ascii="宋体" w:hAnsi="宋体" w:cs="宋体" w:hint="eastAsia"/>
          <w:sz w:val="24"/>
        </w:rPr>
        <w:t>个部分组成，包括：实验报告、团队协作纪律及卫生、期末实验操作考试和期末理论考试，详见表</w:t>
      </w:r>
      <w:r w:rsidR="00AE5616" w:rsidRPr="00CC5AFD">
        <w:rPr>
          <w:rFonts w:ascii="宋体" w:hAnsi="宋体" w:cs="宋体" w:hint="eastAsia"/>
          <w:sz w:val="24"/>
        </w:rPr>
        <w:t>2</w:t>
      </w:r>
      <w:r w:rsidRPr="00CC5AFD">
        <w:rPr>
          <w:rFonts w:ascii="宋体" w:hAnsi="宋体" w:cs="宋体" w:hint="eastAsia"/>
          <w:sz w:val="24"/>
        </w:rPr>
        <w:t>。</w:t>
      </w:r>
    </w:p>
    <w:p w:rsidR="00B82B12" w:rsidRPr="00CC5AFD" w:rsidRDefault="00B82B12" w:rsidP="005400E0">
      <w:pPr>
        <w:spacing w:line="300" w:lineRule="auto"/>
        <w:ind w:firstLineChars="200" w:firstLine="480"/>
        <w:rPr>
          <w:rFonts w:ascii="宋体" w:hAnsi="宋体" w:cs="宋体"/>
          <w:sz w:val="24"/>
        </w:rPr>
      </w:pP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表2  《机能实验学》课程考核成绩分值与权重</w:t>
      </w:r>
    </w:p>
    <w:tbl>
      <w:tblPr>
        <w:tblW w:w="9595"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167"/>
        <w:gridCol w:w="3484"/>
        <w:gridCol w:w="1000"/>
        <w:gridCol w:w="1001"/>
        <w:gridCol w:w="1001"/>
      </w:tblGrid>
      <w:tr w:rsidR="00EE782F" w:rsidRPr="00CC5AFD" w:rsidTr="00626DA0">
        <w:trPr>
          <w:trHeight w:val="255"/>
          <w:jc w:val="center"/>
        </w:trPr>
        <w:tc>
          <w:tcPr>
            <w:tcW w:w="942" w:type="dxa"/>
            <w:vMerge w:val="restart"/>
            <w:vAlign w:val="center"/>
          </w:tcPr>
          <w:p w:rsidR="00EE782F" w:rsidRPr="00CC5AFD" w:rsidRDefault="00EE782F" w:rsidP="00EB3354">
            <w:pPr>
              <w:spacing w:line="300" w:lineRule="auto"/>
              <w:rPr>
                <w:rFonts w:ascii="宋体" w:hAnsi="宋体" w:cs="宋体"/>
                <w:sz w:val="24"/>
              </w:rPr>
            </w:pPr>
            <w:r w:rsidRPr="00CC5AFD">
              <w:rPr>
                <w:rFonts w:ascii="宋体" w:hAnsi="宋体" w:cs="宋体" w:hint="eastAsia"/>
                <w:sz w:val="24"/>
              </w:rPr>
              <w:t>项目</w:t>
            </w:r>
          </w:p>
        </w:tc>
        <w:tc>
          <w:tcPr>
            <w:tcW w:w="2167" w:type="dxa"/>
            <w:vMerge w:val="restart"/>
            <w:vAlign w:val="center"/>
          </w:tcPr>
          <w:p w:rsidR="00EE782F" w:rsidRPr="00CC5AFD" w:rsidRDefault="00EE782F" w:rsidP="00EB3354">
            <w:pPr>
              <w:spacing w:line="300" w:lineRule="auto"/>
              <w:ind w:firstLineChars="200" w:firstLine="480"/>
              <w:jc w:val="center"/>
              <w:rPr>
                <w:rFonts w:ascii="宋体" w:hAnsi="宋体" w:cs="宋体"/>
                <w:sz w:val="24"/>
              </w:rPr>
            </w:pPr>
            <w:r w:rsidRPr="00CC5AFD">
              <w:rPr>
                <w:rFonts w:ascii="宋体" w:hAnsi="宋体" w:cs="宋体" w:hint="eastAsia"/>
                <w:sz w:val="24"/>
              </w:rPr>
              <w:t>考核类型</w:t>
            </w:r>
          </w:p>
        </w:tc>
        <w:tc>
          <w:tcPr>
            <w:tcW w:w="3484" w:type="dxa"/>
            <w:vMerge w:val="restart"/>
            <w:vAlign w:val="center"/>
          </w:tcPr>
          <w:p w:rsidR="00EE782F" w:rsidRPr="00CC5AFD" w:rsidRDefault="00EE782F" w:rsidP="00EB3354">
            <w:pPr>
              <w:spacing w:line="300" w:lineRule="auto"/>
              <w:ind w:firstLineChars="200" w:firstLine="480"/>
              <w:jc w:val="center"/>
              <w:rPr>
                <w:rFonts w:ascii="宋体" w:hAnsi="宋体" w:cs="宋体"/>
                <w:sz w:val="24"/>
              </w:rPr>
            </w:pPr>
            <w:r w:rsidRPr="00CC5AFD">
              <w:rPr>
                <w:rFonts w:ascii="宋体" w:hAnsi="宋体" w:cs="宋体" w:hint="eastAsia"/>
                <w:sz w:val="24"/>
              </w:rPr>
              <w:t>考核内容</w:t>
            </w:r>
          </w:p>
        </w:tc>
        <w:tc>
          <w:tcPr>
            <w:tcW w:w="1000" w:type="dxa"/>
            <w:vMerge w:val="restart"/>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分值</w:t>
            </w:r>
          </w:p>
        </w:tc>
        <w:tc>
          <w:tcPr>
            <w:tcW w:w="2002" w:type="dxa"/>
            <w:gridSpan w:val="2"/>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权重</w:t>
            </w:r>
          </w:p>
        </w:tc>
      </w:tr>
      <w:tr w:rsidR="00EE782F" w:rsidRPr="00CC5AFD" w:rsidTr="00626DA0">
        <w:trPr>
          <w:trHeight w:val="255"/>
          <w:jc w:val="center"/>
        </w:trPr>
        <w:tc>
          <w:tcPr>
            <w:tcW w:w="942" w:type="dxa"/>
            <w:vMerge/>
            <w:vAlign w:val="center"/>
          </w:tcPr>
          <w:p w:rsidR="00EE782F" w:rsidRPr="00CC5AFD" w:rsidRDefault="00EE782F" w:rsidP="00EB3354">
            <w:pPr>
              <w:spacing w:line="300" w:lineRule="auto"/>
              <w:rPr>
                <w:rFonts w:ascii="宋体" w:hAnsi="宋体" w:cs="宋体"/>
                <w:sz w:val="24"/>
              </w:rPr>
            </w:pPr>
          </w:p>
        </w:tc>
        <w:tc>
          <w:tcPr>
            <w:tcW w:w="2167" w:type="dxa"/>
            <w:vMerge/>
            <w:vAlign w:val="center"/>
          </w:tcPr>
          <w:p w:rsidR="00EE782F" w:rsidRPr="00CC5AFD" w:rsidRDefault="00EE782F" w:rsidP="00EB3354">
            <w:pPr>
              <w:spacing w:line="300" w:lineRule="auto"/>
              <w:ind w:firstLineChars="200" w:firstLine="480"/>
              <w:jc w:val="center"/>
              <w:rPr>
                <w:rFonts w:ascii="宋体" w:hAnsi="宋体" w:cs="宋体"/>
                <w:sz w:val="24"/>
              </w:rPr>
            </w:pPr>
          </w:p>
        </w:tc>
        <w:tc>
          <w:tcPr>
            <w:tcW w:w="3484" w:type="dxa"/>
            <w:vMerge/>
            <w:vAlign w:val="center"/>
          </w:tcPr>
          <w:p w:rsidR="00EE782F" w:rsidRPr="00CC5AFD" w:rsidRDefault="00EE782F" w:rsidP="00EB3354">
            <w:pPr>
              <w:spacing w:line="300" w:lineRule="auto"/>
              <w:ind w:firstLineChars="200" w:firstLine="480"/>
              <w:jc w:val="center"/>
              <w:rPr>
                <w:rFonts w:ascii="宋体" w:hAnsi="宋体" w:cs="宋体"/>
                <w:sz w:val="24"/>
              </w:rPr>
            </w:pPr>
          </w:p>
        </w:tc>
        <w:tc>
          <w:tcPr>
            <w:tcW w:w="1000" w:type="dxa"/>
            <w:vMerge/>
            <w:vAlign w:val="center"/>
          </w:tcPr>
          <w:p w:rsidR="00EE782F" w:rsidRPr="00CC5AFD" w:rsidRDefault="00EE782F" w:rsidP="00EB3354">
            <w:pPr>
              <w:spacing w:line="300" w:lineRule="auto"/>
              <w:jc w:val="center"/>
              <w:rPr>
                <w:rFonts w:ascii="宋体" w:hAnsi="宋体" w:cs="宋体"/>
                <w:sz w:val="24"/>
              </w:rPr>
            </w:pPr>
          </w:p>
        </w:tc>
        <w:tc>
          <w:tcPr>
            <w:tcW w:w="1001" w:type="dxa"/>
          </w:tcPr>
          <w:p w:rsidR="00DB2D16" w:rsidRPr="00CC5AFD" w:rsidRDefault="00DB2D16" w:rsidP="00EB3354">
            <w:pPr>
              <w:spacing w:line="300" w:lineRule="auto"/>
              <w:jc w:val="center"/>
              <w:rPr>
                <w:rFonts w:ascii="宋体" w:hAnsi="宋体" w:cs="宋体"/>
                <w:sz w:val="24"/>
              </w:rPr>
            </w:pPr>
            <w:r w:rsidRPr="00CC5AFD">
              <w:rPr>
                <w:rFonts w:ascii="宋体" w:hAnsi="宋体" w:cs="宋体" w:hint="eastAsia"/>
                <w:sz w:val="24"/>
              </w:rPr>
              <w:t>第3</w:t>
            </w:r>
          </w:p>
          <w:p w:rsidR="00EE782F" w:rsidRPr="00CC5AFD" w:rsidRDefault="00DB2D16" w:rsidP="00EB3354">
            <w:pPr>
              <w:spacing w:line="300" w:lineRule="auto"/>
              <w:jc w:val="center"/>
              <w:rPr>
                <w:rFonts w:ascii="宋体" w:hAnsi="宋体" w:cs="宋体"/>
                <w:sz w:val="24"/>
              </w:rPr>
            </w:pPr>
            <w:r w:rsidRPr="00CC5AFD">
              <w:rPr>
                <w:rFonts w:ascii="宋体" w:hAnsi="宋体" w:cs="宋体" w:hint="eastAsia"/>
                <w:sz w:val="24"/>
              </w:rPr>
              <w:t>学期</w:t>
            </w:r>
          </w:p>
        </w:tc>
        <w:tc>
          <w:tcPr>
            <w:tcW w:w="1001" w:type="dxa"/>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第</w:t>
            </w:r>
            <w:r w:rsidR="006B1092" w:rsidRPr="00CC5AFD">
              <w:rPr>
                <w:rFonts w:ascii="宋体" w:hAnsi="宋体" w:cs="宋体" w:hint="eastAsia"/>
                <w:sz w:val="24"/>
              </w:rPr>
              <w:t>5</w:t>
            </w:r>
          </w:p>
          <w:p w:rsidR="00EE782F" w:rsidRPr="00CC5AFD" w:rsidRDefault="00DB2D16" w:rsidP="00EB3354">
            <w:pPr>
              <w:spacing w:line="300" w:lineRule="auto"/>
              <w:jc w:val="center"/>
              <w:rPr>
                <w:rFonts w:ascii="宋体" w:hAnsi="宋体" w:cs="宋体"/>
                <w:sz w:val="24"/>
              </w:rPr>
            </w:pPr>
            <w:r w:rsidRPr="00CC5AFD">
              <w:rPr>
                <w:rFonts w:ascii="宋体" w:hAnsi="宋体" w:cs="宋体" w:hint="eastAsia"/>
                <w:sz w:val="24"/>
              </w:rPr>
              <w:t>学期</w:t>
            </w:r>
          </w:p>
        </w:tc>
      </w:tr>
      <w:tr w:rsidR="00EE782F" w:rsidRPr="00CC5AFD" w:rsidTr="00EE782F">
        <w:trPr>
          <w:trHeight w:val="392"/>
          <w:jc w:val="center"/>
        </w:trPr>
        <w:tc>
          <w:tcPr>
            <w:tcW w:w="942"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1</w:t>
            </w:r>
          </w:p>
        </w:tc>
        <w:tc>
          <w:tcPr>
            <w:tcW w:w="2167" w:type="dxa"/>
            <w:vAlign w:val="center"/>
          </w:tcPr>
          <w:p w:rsidR="00EE782F" w:rsidRPr="00CC5AFD" w:rsidRDefault="00EE782F" w:rsidP="00EB3354">
            <w:pPr>
              <w:spacing w:line="300" w:lineRule="auto"/>
              <w:ind w:firstLineChars="200" w:firstLine="480"/>
              <w:jc w:val="center"/>
              <w:rPr>
                <w:rFonts w:ascii="宋体" w:hAnsi="宋体" w:cs="宋体"/>
                <w:sz w:val="24"/>
              </w:rPr>
            </w:pPr>
            <w:r w:rsidRPr="00CC5AFD">
              <w:rPr>
                <w:rFonts w:ascii="宋体" w:hAnsi="宋体" w:cs="宋体" w:hint="eastAsia"/>
                <w:sz w:val="24"/>
              </w:rPr>
              <w:t>实验报告</w:t>
            </w:r>
          </w:p>
        </w:tc>
        <w:tc>
          <w:tcPr>
            <w:tcW w:w="3484" w:type="dxa"/>
            <w:vAlign w:val="center"/>
          </w:tcPr>
          <w:p w:rsidR="00EE782F" w:rsidRPr="00CC5AFD" w:rsidRDefault="00EE782F" w:rsidP="00EB3354">
            <w:pPr>
              <w:spacing w:line="300" w:lineRule="auto"/>
              <w:ind w:firstLineChars="200" w:firstLine="480"/>
              <w:jc w:val="center"/>
              <w:rPr>
                <w:rFonts w:ascii="宋体" w:hAnsi="宋体" w:cs="宋体"/>
                <w:sz w:val="24"/>
              </w:rPr>
            </w:pPr>
            <w:r w:rsidRPr="00CC5AFD">
              <w:rPr>
                <w:rFonts w:ascii="宋体" w:hAnsi="宋体" w:cs="宋体" w:hint="eastAsia"/>
                <w:sz w:val="24"/>
              </w:rPr>
              <w:t>撰写实验报告</w:t>
            </w:r>
          </w:p>
        </w:tc>
        <w:tc>
          <w:tcPr>
            <w:tcW w:w="1000"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100分</w:t>
            </w:r>
          </w:p>
        </w:tc>
        <w:tc>
          <w:tcPr>
            <w:tcW w:w="1001" w:type="dxa"/>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0.1</w:t>
            </w:r>
          </w:p>
        </w:tc>
        <w:tc>
          <w:tcPr>
            <w:tcW w:w="1001"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0.</w:t>
            </w:r>
            <w:r w:rsidR="003B68ED" w:rsidRPr="00CC5AFD">
              <w:rPr>
                <w:rFonts w:ascii="宋体" w:hAnsi="宋体" w:cs="宋体" w:hint="eastAsia"/>
                <w:sz w:val="24"/>
              </w:rPr>
              <w:t>2</w:t>
            </w:r>
          </w:p>
        </w:tc>
      </w:tr>
      <w:tr w:rsidR="00EE782F" w:rsidRPr="00CC5AFD" w:rsidTr="00EB3354">
        <w:trPr>
          <w:trHeight w:val="554"/>
          <w:jc w:val="center"/>
        </w:trPr>
        <w:tc>
          <w:tcPr>
            <w:tcW w:w="942"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2</w:t>
            </w:r>
          </w:p>
        </w:tc>
        <w:tc>
          <w:tcPr>
            <w:tcW w:w="2167"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操作规范、团队协作、纪律及卫生</w:t>
            </w:r>
          </w:p>
        </w:tc>
        <w:tc>
          <w:tcPr>
            <w:tcW w:w="3484" w:type="dxa"/>
            <w:vAlign w:val="center"/>
          </w:tcPr>
          <w:p w:rsidR="00EE782F" w:rsidRPr="00CC5AFD" w:rsidRDefault="00EE782F" w:rsidP="00EB3354">
            <w:pPr>
              <w:spacing w:line="300" w:lineRule="auto"/>
              <w:ind w:firstLineChars="200" w:firstLine="480"/>
              <w:jc w:val="center"/>
              <w:rPr>
                <w:rFonts w:ascii="宋体" w:hAnsi="宋体" w:cs="宋体"/>
                <w:sz w:val="24"/>
              </w:rPr>
            </w:pPr>
            <w:r w:rsidRPr="00CC5AFD">
              <w:rPr>
                <w:rFonts w:ascii="宋体" w:hAnsi="宋体" w:cs="宋体" w:hint="eastAsia"/>
                <w:sz w:val="24"/>
              </w:rPr>
              <w:t>操作规范、平时课堂团队协作、打扫卫生及出勤迟到情况</w:t>
            </w:r>
          </w:p>
        </w:tc>
        <w:tc>
          <w:tcPr>
            <w:tcW w:w="1000"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100分</w:t>
            </w:r>
          </w:p>
        </w:tc>
        <w:tc>
          <w:tcPr>
            <w:tcW w:w="1001"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0.1</w:t>
            </w:r>
          </w:p>
        </w:tc>
        <w:tc>
          <w:tcPr>
            <w:tcW w:w="1001"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0.</w:t>
            </w:r>
            <w:r w:rsidR="003B68ED" w:rsidRPr="00CC5AFD">
              <w:rPr>
                <w:rFonts w:ascii="宋体" w:hAnsi="宋体" w:cs="宋体" w:hint="eastAsia"/>
                <w:sz w:val="24"/>
              </w:rPr>
              <w:t>2</w:t>
            </w:r>
          </w:p>
        </w:tc>
      </w:tr>
      <w:tr w:rsidR="00EE782F" w:rsidRPr="00CC5AFD" w:rsidTr="00EB3354">
        <w:trPr>
          <w:trHeight w:val="490"/>
          <w:jc w:val="center"/>
        </w:trPr>
        <w:tc>
          <w:tcPr>
            <w:tcW w:w="942"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3</w:t>
            </w:r>
          </w:p>
        </w:tc>
        <w:tc>
          <w:tcPr>
            <w:tcW w:w="2167"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实验操作考试</w:t>
            </w:r>
          </w:p>
        </w:tc>
        <w:tc>
          <w:tcPr>
            <w:tcW w:w="3484" w:type="dxa"/>
            <w:vAlign w:val="center"/>
          </w:tcPr>
          <w:p w:rsidR="00EE782F" w:rsidRPr="00CC5AFD" w:rsidRDefault="00EE782F" w:rsidP="00EB3354">
            <w:pPr>
              <w:spacing w:line="300" w:lineRule="auto"/>
              <w:ind w:firstLineChars="200" w:firstLine="480"/>
              <w:jc w:val="center"/>
              <w:rPr>
                <w:rFonts w:ascii="宋体" w:hAnsi="宋体" w:cs="宋体"/>
                <w:sz w:val="24"/>
              </w:rPr>
            </w:pPr>
            <w:r w:rsidRPr="00CC5AFD">
              <w:rPr>
                <w:rFonts w:ascii="宋体" w:hAnsi="宋体" w:cs="宋体" w:hint="eastAsia"/>
                <w:sz w:val="24"/>
              </w:rPr>
              <w:t>进行实验操作考核</w:t>
            </w:r>
          </w:p>
          <w:p w:rsidR="00EE782F" w:rsidRPr="00CC5AFD" w:rsidRDefault="00EE782F" w:rsidP="00EB3354">
            <w:pPr>
              <w:spacing w:line="300" w:lineRule="auto"/>
              <w:ind w:firstLineChars="200" w:firstLine="480"/>
              <w:jc w:val="center"/>
              <w:rPr>
                <w:rFonts w:ascii="宋体" w:hAnsi="宋体" w:cs="宋体"/>
                <w:sz w:val="24"/>
              </w:rPr>
            </w:pPr>
            <w:r w:rsidRPr="00CC5AFD">
              <w:rPr>
                <w:rFonts w:ascii="宋体" w:hAnsi="宋体" w:cs="宋体" w:hint="eastAsia"/>
                <w:sz w:val="24"/>
              </w:rPr>
              <w:t>(分2次，第1次于第3学期、第2次于第5学期)</w:t>
            </w:r>
          </w:p>
        </w:tc>
        <w:tc>
          <w:tcPr>
            <w:tcW w:w="1000"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100分</w:t>
            </w:r>
          </w:p>
        </w:tc>
        <w:tc>
          <w:tcPr>
            <w:tcW w:w="1001" w:type="dxa"/>
            <w:vAlign w:val="center"/>
          </w:tcPr>
          <w:p w:rsidR="00EE782F" w:rsidRPr="00CC5AFD" w:rsidRDefault="0051118B" w:rsidP="00EB3354">
            <w:pPr>
              <w:spacing w:line="300" w:lineRule="auto"/>
              <w:jc w:val="center"/>
              <w:rPr>
                <w:rFonts w:ascii="宋体" w:hAnsi="宋体" w:cs="宋体"/>
                <w:sz w:val="24"/>
              </w:rPr>
            </w:pPr>
            <w:r w:rsidRPr="00CC5AFD">
              <w:rPr>
                <w:rFonts w:ascii="宋体" w:hAnsi="宋体" w:cs="宋体" w:hint="eastAsia"/>
                <w:sz w:val="24"/>
              </w:rPr>
              <w:t>0.1</w:t>
            </w:r>
          </w:p>
        </w:tc>
        <w:tc>
          <w:tcPr>
            <w:tcW w:w="1001"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0.</w:t>
            </w:r>
            <w:r w:rsidR="005637CD" w:rsidRPr="00CC5AFD">
              <w:rPr>
                <w:rFonts w:ascii="宋体" w:hAnsi="宋体" w:cs="宋体" w:hint="eastAsia"/>
                <w:sz w:val="24"/>
              </w:rPr>
              <w:t>1</w:t>
            </w:r>
          </w:p>
        </w:tc>
      </w:tr>
      <w:tr w:rsidR="00EE782F" w:rsidRPr="00CC5AFD" w:rsidTr="00EE782F">
        <w:trPr>
          <w:trHeight w:val="413"/>
          <w:jc w:val="center"/>
        </w:trPr>
        <w:tc>
          <w:tcPr>
            <w:tcW w:w="942"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4</w:t>
            </w:r>
          </w:p>
        </w:tc>
        <w:tc>
          <w:tcPr>
            <w:tcW w:w="2167"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理论考试</w:t>
            </w:r>
          </w:p>
        </w:tc>
        <w:tc>
          <w:tcPr>
            <w:tcW w:w="3484" w:type="dxa"/>
            <w:vAlign w:val="center"/>
          </w:tcPr>
          <w:p w:rsidR="00EE782F" w:rsidRPr="00CC5AFD" w:rsidRDefault="00EE782F" w:rsidP="00EB3354">
            <w:pPr>
              <w:spacing w:line="300" w:lineRule="auto"/>
              <w:ind w:firstLineChars="200" w:firstLine="480"/>
              <w:jc w:val="center"/>
              <w:rPr>
                <w:rFonts w:ascii="宋体" w:hAnsi="宋体" w:cs="宋体"/>
                <w:sz w:val="24"/>
              </w:rPr>
            </w:pPr>
            <w:r w:rsidRPr="00CC5AFD">
              <w:rPr>
                <w:rFonts w:ascii="宋体" w:hAnsi="宋体" w:cs="宋体" w:hint="eastAsia"/>
                <w:sz w:val="24"/>
              </w:rPr>
              <w:t>理论考核（于第5学期）</w:t>
            </w:r>
          </w:p>
        </w:tc>
        <w:tc>
          <w:tcPr>
            <w:tcW w:w="1000"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100分</w:t>
            </w:r>
          </w:p>
        </w:tc>
        <w:tc>
          <w:tcPr>
            <w:tcW w:w="1001" w:type="dxa"/>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0.1</w:t>
            </w:r>
          </w:p>
        </w:tc>
        <w:tc>
          <w:tcPr>
            <w:tcW w:w="1001"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0.</w:t>
            </w:r>
            <w:r w:rsidR="003B68ED" w:rsidRPr="00CC5AFD">
              <w:rPr>
                <w:rFonts w:ascii="宋体" w:hAnsi="宋体" w:cs="宋体" w:hint="eastAsia"/>
                <w:sz w:val="24"/>
              </w:rPr>
              <w:t>1</w:t>
            </w:r>
          </w:p>
        </w:tc>
      </w:tr>
      <w:tr w:rsidR="00EE782F" w:rsidRPr="00CC5AFD" w:rsidTr="00EB3354">
        <w:trPr>
          <w:trHeight w:val="486"/>
          <w:jc w:val="center"/>
        </w:trPr>
        <w:tc>
          <w:tcPr>
            <w:tcW w:w="6593" w:type="dxa"/>
            <w:gridSpan w:val="3"/>
            <w:vAlign w:val="center"/>
          </w:tcPr>
          <w:p w:rsidR="00EE782F" w:rsidRPr="00CC5AFD" w:rsidRDefault="00EE782F" w:rsidP="00EB3354">
            <w:pPr>
              <w:spacing w:line="300" w:lineRule="auto"/>
              <w:ind w:firstLineChars="200" w:firstLine="480"/>
              <w:jc w:val="center"/>
              <w:rPr>
                <w:rFonts w:ascii="宋体" w:hAnsi="宋体" w:cs="宋体"/>
                <w:sz w:val="24"/>
              </w:rPr>
            </w:pPr>
            <w:r w:rsidRPr="00CC5AFD">
              <w:rPr>
                <w:rFonts w:ascii="宋体" w:hAnsi="宋体" w:cs="宋体" w:hint="eastAsia"/>
                <w:sz w:val="24"/>
              </w:rPr>
              <w:t>总成绩</w:t>
            </w:r>
          </w:p>
        </w:tc>
        <w:tc>
          <w:tcPr>
            <w:tcW w:w="1000"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100分</w:t>
            </w:r>
          </w:p>
        </w:tc>
        <w:tc>
          <w:tcPr>
            <w:tcW w:w="1001"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40分</w:t>
            </w:r>
          </w:p>
        </w:tc>
        <w:tc>
          <w:tcPr>
            <w:tcW w:w="1001" w:type="dxa"/>
            <w:vAlign w:val="center"/>
          </w:tcPr>
          <w:p w:rsidR="00EE782F" w:rsidRPr="00CC5AFD" w:rsidRDefault="00EE782F" w:rsidP="00EB3354">
            <w:pPr>
              <w:spacing w:line="300" w:lineRule="auto"/>
              <w:jc w:val="center"/>
              <w:rPr>
                <w:rFonts w:ascii="宋体" w:hAnsi="宋体" w:cs="宋体"/>
                <w:sz w:val="24"/>
              </w:rPr>
            </w:pPr>
            <w:r w:rsidRPr="00CC5AFD">
              <w:rPr>
                <w:rFonts w:ascii="宋体" w:hAnsi="宋体" w:cs="宋体" w:hint="eastAsia"/>
                <w:sz w:val="24"/>
              </w:rPr>
              <w:t>60分</w:t>
            </w:r>
          </w:p>
        </w:tc>
      </w:tr>
    </w:tbl>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（二）考核内容及要求</w:t>
      </w:r>
    </w:p>
    <w:p w:rsidR="00254007" w:rsidRPr="00CC5AFD" w:rsidRDefault="00254007" w:rsidP="00FE44DC">
      <w:pPr>
        <w:spacing w:line="300" w:lineRule="auto"/>
        <w:ind w:firstLineChars="200" w:firstLine="480"/>
        <w:rPr>
          <w:rFonts w:ascii="宋体" w:hAnsi="宋体" w:cs="宋体"/>
          <w:sz w:val="24"/>
        </w:rPr>
      </w:pPr>
      <w:r w:rsidRPr="00CC5AFD">
        <w:rPr>
          <w:rFonts w:ascii="宋体" w:hAnsi="宋体" w:cs="宋体" w:hint="eastAsia"/>
          <w:sz w:val="24"/>
        </w:rPr>
        <w:t>1、实验报告（100分）：考核内容为撰写实验报告，考核学生撰写实验报告的能力。每篇报告满分100分</w:t>
      </w:r>
      <w:r w:rsidR="00CA7452" w:rsidRPr="00CC5AFD">
        <w:rPr>
          <w:rFonts w:ascii="宋体" w:hAnsi="宋体" w:cs="宋体" w:hint="eastAsia"/>
          <w:sz w:val="24"/>
        </w:rPr>
        <w:t>，</w:t>
      </w:r>
      <w:r w:rsidRPr="00CC5AFD">
        <w:rPr>
          <w:rFonts w:ascii="宋体" w:hAnsi="宋体" w:cs="宋体" w:hint="eastAsia"/>
          <w:sz w:val="24"/>
        </w:rPr>
        <w:t>由于各种原因未上交实验报告者，成绩为0分。</w:t>
      </w:r>
      <w:r w:rsidR="00FE44DC" w:rsidRPr="00CC5AFD">
        <w:rPr>
          <w:rFonts w:ascii="宋体" w:hAnsi="宋体" w:cs="宋体" w:hint="eastAsia"/>
          <w:sz w:val="24"/>
        </w:rPr>
        <w:t>最终</w:t>
      </w:r>
      <w:r w:rsidR="00D91237" w:rsidRPr="00CC5AFD">
        <w:rPr>
          <w:rFonts w:ascii="宋体" w:hAnsi="宋体" w:cs="宋体" w:hint="eastAsia"/>
          <w:sz w:val="24"/>
        </w:rPr>
        <w:t>实验报告得分</w:t>
      </w:r>
      <w:r w:rsidR="00FE44DC" w:rsidRPr="00CC5AFD">
        <w:rPr>
          <w:rFonts w:ascii="宋体" w:hAnsi="宋体" w:cs="宋体" w:hint="eastAsia"/>
          <w:sz w:val="24"/>
        </w:rPr>
        <w:t>按权重计入</w:t>
      </w:r>
      <w:r w:rsidR="00BF23CB" w:rsidRPr="00CC5AFD">
        <w:rPr>
          <w:rFonts w:ascii="宋体" w:hAnsi="宋体" w:cs="宋体" w:hint="eastAsia"/>
          <w:sz w:val="24"/>
        </w:rPr>
        <w:t>期中与期末</w:t>
      </w:r>
      <w:r w:rsidR="00336627" w:rsidRPr="00CC5AFD">
        <w:rPr>
          <w:rFonts w:ascii="宋体" w:hAnsi="宋体" w:cs="宋体" w:hint="eastAsia"/>
          <w:sz w:val="24"/>
        </w:rPr>
        <w:t>成绩。</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 xml:space="preserve">  （2）</w:t>
      </w:r>
      <w:r w:rsidR="00CA7452" w:rsidRPr="00CC5AFD">
        <w:rPr>
          <w:rFonts w:ascii="宋体" w:hAnsi="宋体" w:cs="宋体" w:hint="eastAsia"/>
          <w:sz w:val="24"/>
        </w:rPr>
        <w:t xml:space="preserve">表3 </w:t>
      </w:r>
      <w:r w:rsidRPr="00CC5AFD">
        <w:rPr>
          <w:rFonts w:ascii="宋体" w:hAnsi="宋体" w:cs="宋体" w:hint="eastAsia"/>
          <w:sz w:val="24"/>
        </w:rPr>
        <w:t>实验报告内容及评分标准:</w:t>
      </w:r>
    </w:p>
    <w:p w:rsidR="00254007" w:rsidRPr="00CC5AFD" w:rsidRDefault="00254007" w:rsidP="005400E0">
      <w:pPr>
        <w:spacing w:line="300" w:lineRule="auto"/>
        <w:ind w:firstLineChars="900" w:firstLine="2160"/>
        <w:rPr>
          <w:rFonts w:ascii="宋体" w:hAnsi="宋体" w:cs="宋体"/>
          <w:sz w:val="24"/>
        </w:rPr>
      </w:pPr>
      <w:r w:rsidRPr="00CC5AFD">
        <w:rPr>
          <w:rFonts w:ascii="宋体" w:hAnsi="宋体" w:cs="宋体" w:hint="eastAsia"/>
          <w:sz w:val="24"/>
        </w:rPr>
        <w:t>表3  《机能实验学》实验报告内容</w:t>
      </w:r>
    </w:p>
    <w:tbl>
      <w:tblPr>
        <w:tblW w:w="88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779"/>
        <w:gridCol w:w="1303"/>
        <w:gridCol w:w="2009"/>
        <w:gridCol w:w="851"/>
      </w:tblGrid>
      <w:tr w:rsidR="00254007" w:rsidRPr="00CC5AFD" w:rsidTr="00BC1015">
        <w:trPr>
          <w:jc w:val="center"/>
        </w:trPr>
        <w:tc>
          <w:tcPr>
            <w:tcW w:w="900" w:type="dxa"/>
            <w:vAlign w:val="center"/>
          </w:tcPr>
          <w:p w:rsidR="00254007" w:rsidRPr="00CC5AFD" w:rsidRDefault="00254007" w:rsidP="00B25092">
            <w:pPr>
              <w:spacing w:line="300" w:lineRule="auto"/>
              <w:rPr>
                <w:rFonts w:ascii="宋体" w:hAnsi="宋体" w:cs="宋体"/>
                <w:sz w:val="24"/>
              </w:rPr>
            </w:pPr>
            <w:r w:rsidRPr="00CC5AFD">
              <w:rPr>
                <w:rFonts w:ascii="宋体" w:hAnsi="宋体" w:cs="宋体" w:hint="eastAsia"/>
                <w:sz w:val="24"/>
              </w:rPr>
              <w:t>序号</w:t>
            </w:r>
          </w:p>
        </w:tc>
        <w:tc>
          <w:tcPr>
            <w:tcW w:w="3779"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实验项目</w:t>
            </w:r>
          </w:p>
        </w:tc>
        <w:tc>
          <w:tcPr>
            <w:tcW w:w="1303" w:type="dxa"/>
            <w:vAlign w:val="center"/>
          </w:tcPr>
          <w:p w:rsidR="00254007" w:rsidRPr="00CC5AFD" w:rsidRDefault="00254007" w:rsidP="00BC1015">
            <w:pPr>
              <w:spacing w:line="300" w:lineRule="auto"/>
              <w:rPr>
                <w:rFonts w:ascii="宋体" w:hAnsi="宋体" w:cs="宋体"/>
                <w:sz w:val="24"/>
              </w:rPr>
            </w:pPr>
            <w:r w:rsidRPr="00CC5AFD">
              <w:rPr>
                <w:rFonts w:ascii="宋体" w:hAnsi="宋体" w:cs="宋体" w:hint="eastAsia"/>
                <w:sz w:val="24"/>
              </w:rPr>
              <w:t>实验类型</w:t>
            </w:r>
          </w:p>
        </w:tc>
        <w:tc>
          <w:tcPr>
            <w:tcW w:w="2009"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评分标准</w:t>
            </w:r>
          </w:p>
        </w:tc>
        <w:tc>
          <w:tcPr>
            <w:tcW w:w="851"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备注</w:t>
            </w:r>
          </w:p>
        </w:tc>
      </w:tr>
      <w:tr w:rsidR="00254007" w:rsidRPr="00CC5AFD" w:rsidTr="00BC1015">
        <w:trPr>
          <w:jc w:val="center"/>
        </w:trPr>
        <w:tc>
          <w:tcPr>
            <w:tcW w:w="900"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lastRenderedPageBreak/>
              <w:t>1</w:t>
            </w:r>
          </w:p>
        </w:tc>
        <w:tc>
          <w:tcPr>
            <w:tcW w:w="3779"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刺激强度和频率对肌肉收缩的影响；期前收缩与代偿间歇</w:t>
            </w:r>
          </w:p>
        </w:tc>
        <w:tc>
          <w:tcPr>
            <w:tcW w:w="1303"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综合性</w:t>
            </w:r>
          </w:p>
        </w:tc>
        <w:tc>
          <w:tcPr>
            <w:tcW w:w="2009" w:type="dxa"/>
            <w:vMerge w:val="restart"/>
            <w:vAlign w:val="center"/>
          </w:tcPr>
          <w:p w:rsidR="00254007" w:rsidRPr="00CC5AFD" w:rsidRDefault="00254007" w:rsidP="00B25092">
            <w:pPr>
              <w:spacing w:line="300" w:lineRule="auto"/>
              <w:rPr>
                <w:rFonts w:ascii="宋体" w:hAnsi="宋体" w:cs="宋体"/>
                <w:sz w:val="24"/>
              </w:rPr>
            </w:pPr>
            <w:r w:rsidRPr="00CC5AFD">
              <w:rPr>
                <w:rFonts w:ascii="宋体" w:hAnsi="宋体" w:cs="宋体" w:hint="eastAsia"/>
                <w:sz w:val="24"/>
              </w:rPr>
              <w:t>实验题目；5</w:t>
            </w:r>
          </w:p>
          <w:p w:rsidR="00254007" w:rsidRPr="00CC5AFD" w:rsidRDefault="00254007" w:rsidP="00B25092">
            <w:pPr>
              <w:spacing w:line="300" w:lineRule="auto"/>
              <w:rPr>
                <w:rFonts w:ascii="宋体" w:hAnsi="宋体" w:cs="宋体"/>
                <w:sz w:val="24"/>
              </w:rPr>
            </w:pPr>
            <w:r w:rsidRPr="00CC5AFD">
              <w:rPr>
                <w:rFonts w:ascii="宋体" w:hAnsi="宋体" w:cs="宋体" w:hint="eastAsia"/>
                <w:sz w:val="24"/>
              </w:rPr>
              <w:t>实验目的；5</w:t>
            </w:r>
          </w:p>
          <w:p w:rsidR="00254007" w:rsidRPr="00CC5AFD" w:rsidRDefault="00254007" w:rsidP="00B25092">
            <w:pPr>
              <w:spacing w:line="300" w:lineRule="auto"/>
              <w:rPr>
                <w:rFonts w:ascii="宋体" w:hAnsi="宋体" w:cs="宋体"/>
                <w:sz w:val="24"/>
              </w:rPr>
            </w:pPr>
            <w:r w:rsidRPr="00CC5AFD">
              <w:rPr>
                <w:rFonts w:ascii="宋体" w:hAnsi="宋体" w:cs="宋体" w:hint="eastAsia"/>
                <w:sz w:val="24"/>
              </w:rPr>
              <w:t>实验对象；5</w:t>
            </w:r>
          </w:p>
          <w:p w:rsidR="00254007" w:rsidRPr="00CC5AFD" w:rsidRDefault="00254007" w:rsidP="00B25092">
            <w:pPr>
              <w:spacing w:line="300" w:lineRule="auto"/>
              <w:rPr>
                <w:rFonts w:ascii="宋体" w:hAnsi="宋体" w:cs="宋体"/>
                <w:sz w:val="24"/>
              </w:rPr>
            </w:pPr>
            <w:r w:rsidRPr="00CC5AFD">
              <w:rPr>
                <w:rFonts w:ascii="宋体" w:hAnsi="宋体" w:cs="宋体" w:hint="eastAsia"/>
                <w:sz w:val="24"/>
              </w:rPr>
              <w:t>实验器材和药品；10</w:t>
            </w:r>
          </w:p>
          <w:p w:rsidR="00254007" w:rsidRPr="00CC5AFD" w:rsidRDefault="00254007" w:rsidP="00B25092">
            <w:pPr>
              <w:spacing w:line="300" w:lineRule="auto"/>
              <w:rPr>
                <w:rFonts w:ascii="宋体" w:hAnsi="宋体" w:cs="宋体"/>
                <w:sz w:val="24"/>
              </w:rPr>
            </w:pPr>
            <w:r w:rsidRPr="00CC5AFD">
              <w:rPr>
                <w:rFonts w:ascii="宋体" w:hAnsi="宋体" w:cs="宋体" w:hint="eastAsia"/>
                <w:sz w:val="24"/>
              </w:rPr>
              <w:t>实验方法；10</w:t>
            </w:r>
          </w:p>
          <w:p w:rsidR="00254007" w:rsidRPr="00CC5AFD" w:rsidRDefault="00254007" w:rsidP="00B25092">
            <w:pPr>
              <w:spacing w:line="300" w:lineRule="auto"/>
              <w:rPr>
                <w:rFonts w:ascii="宋体" w:hAnsi="宋体" w:cs="宋体"/>
                <w:sz w:val="24"/>
              </w:rPr>
            </w:pPr>
            <w:r w:rsidRPr="00CC5AFD">
              <w:rPr>
                <w:rFonts w:ascii="宋体" w:hAnsi="宋体" w:cs="宋体" w:hint="eastAsia"/>
                <w:sz w:val="24"/>
              </w:rPr>
              <w:t>实验结果；10</w:t>
            </w:r>
          </w:p>
          <w:p w:rsidR="00254007" w:rsidRPr="00CC5AFD" w:rsidRDefault="00254007" w:rsidP="00B25092">
            <w:pPr>
              <w:spacing w:line="300" w:lineRule="auto"/>
              <w:rPr>
                <w:rFonts w:ascii="宋体" w:hAnsi="宋体" w:cs="宋体"/>
                <w:sz w:val="24"/>
              </w:rPr>
            </w:pPr>
            <w:r w:rsidRPr="00CC5AFD">
              <w:rPr>
                <w:rFonts w:ascii="宋体" w:hAnsi="宋体" w:cs="宋体" w:hint="eastAsia"/>
                <w:sz w:val="24"/>
              </w:rPr>
              <w:t>实验讨论；</w:t>
            </w:r>
            <w:r w:rsidR="00C6469F" w:rsidRPr="00CC5AFD">
              <w:rPr>
                <w:rFonts w:ascii="宋体" w:hAnsi="宋体" w:cs="宋体" w:hint="eastAsia"/>
                <w:sz w:val="24"/>
              </w:rPr>
              <w:t>3</w:t>
            </w:r>
            <w:r w:rsidRPr="00CC5AFD">
              <w:rPr>
                <w:rFonts w:ascii="宋体" w:hAnsi="宋体" w:cs="宋体" w:hint="eastAsia"/>
                <w:sz w:val="24"/>
              </w:rPr>
              <w:t>0</w:t>
            </w:r>
          </w:p>
          <w:p w:rsidR="00254007" w:rsidRPr="00CC5AFD" w:rsidRDefault="00254007" w:rsidP="00B25092">
            <w:pPr>
              <w:spacing w:line="300" w:lineRule="auto"/>
              <w:rPr>
                <w:rFonts w:ascii="宋体" w:hAnsi="宋体" w:cs="宋体"/>
                <w:sz w:val="24"/>
              </w:rPr>
            </w:pPr>
            <w:r w:rsidRPr="00CC5AFD">
              <w:rPr>
                <w:rFonts w:ascii="宋体" w:hAnsi="宋体" w:cs="宋体" w:hint="eastAsia"/>
                <w:sz w:val="24"/>
              </w:rPr>
              <w:t>实验结论；</w:t>
            </w:r>
            <w:r w:rsidR="00C6469F" w:rsidRPr="00CC5AFD">
              <w:rPr>
                <w:rFonts w:ascii="宋体" w:hAnsi="宋体" w:cs="宋体" w:hint="eastAsia"/>
                <w:sz w:val="24"/>
              </w:rPr>
              <w:t>25</w:t>
            </w:r>
          </w:p>
          <w:p w:rsidR="00254007" w:rsidRPr="00CC5AFD" w:rsidRDefault="00605551" w:rsidP="00C6469F">
            <w:pPr>
              <w:spacing w:line="300" w:lineRule="auto"/>
              <w:rPr>
                <w:rFonts w:ascii="宋体" w:hAnsi="宋体" w:cs="宋体"/>
                <w:sz w:val="24"/>
              </w:rPr>
            </w:pPr>
            <w:r w:rsidRPr="00CC5AFD">
              <w:rPr>
                <w:rFonts w:ascii="宋体" w:hAnsi="宋体" w:cs="宋体"/>
                <w:sz w:val="24"/>
              </w:rPr>
              <w:t>（</w:t>
            </w:r>
            <w:r w:rsidR="00C6469F" w:rsidRPr="00CC5AFD">
              <w:rPr>
                <w:rFonts w:ascii="宋体" w:hAnsi="宋体" w:cs="宋体"/>
                <w:sz w:val="24"/>
              </w:rPr>
              <w:t>参照锦州医科大学教学质量标准汇编</w:t>
            </w:r>
            <w:r w:rsidRPr="00CC5AFD">
              <w:rPr>
                <w:rFonts w:ascii="宋体" w:hAnsi="宋体" w:cs="宋体"/>
                <w:sz w:val="24"/>
              </w:rPr>
              <w:t>，</w:t>
            </w:r>
            <w:r w:rsidR="00C6469F" w:rsidRPr="00CC5AFD">
              <w:rPr>
                <w:rFonts w:ascii="宋体" w:hAnsi="宋体" w:cs="宋体" w:hint="eastAsia"/>
                <w:sz w:val="24"/>
              </w:rPr>
              <w:t>第26页</w:t>
            </w:r>
            <w:r w:rsidR="00C6469F" w:rsidRPr="00CC5AFD">
              <w:rPr>
                <w:rFonts w:ascii="宋体" w:hAnsi="宋体" w:cs="宋体"/>
                <w:sz w:val="24"/>
              </w:rPr>
              <w:t>《实验报告书写及评阅规范》</w:t>
            </w:r>
            <w:r w:rsidR="00C6469F" w:rsidRPr="00CC5AFD">
              <w:rPr>
                <w:rFonts w:ascii="宋体" w:hAnsi="宋体" w:cs="宋体" w:hint="eastAsia"/>
                <w:sz w:val="24"/>
              </w:rPr>
              <w:t>细化评分标准</w:t>
            </w:r>
            <w:r w:rsidR="00254007" w:rsidRPr="00CC5AFD">
              <w:rPr>
                <w:rFonts w:ascii="宋体" w:hAnsi="宋体" w:cs="宋体" w:hint="eastAsia"/>
                <w:sz w:val="24"/>
              </w:rPr>
              <w:t>。</w:t>
            </w:r>
          </w:p>
        </w:tc>
        <w:tc>
          <w:tcPr>
            <w:tcW w:w="851" w:type="dxa"/>
            <w:vMerge w:val="restart"/>
            <w:vAlign w:val="center"/>
          </w:tcPr>
          <w:p w:rsidR="00254007" w:rsidRPr="00CC5AFD" w:rsidRDefault="00254007" w:rsidP="00136859">
            <w:pPr>
              <w:spacing w:line="300" w:lineRule="auto"/>
              <w:rPr>
                <w:rFonts w:ascii="宋体" w:hAnsi="宋体" w:cs="宋体"/>
                <w:sz w:val="24"/>
              </w:rPr>
            </w:pPr>
            <w:r w:rsidRPr="00CC5AFD">
              <w:rPr>
                <w:rFonts w:ascii="宋体" w:hAnsi="宋体" w:cs="宋体"/>
                <w:sz w:val="24"/>
              </w:rPr>
              <w:t>每次实验报告按百分计，</w:t>
            </w:r>
          </w:p>
          <w:p w:rsidR="00CE35AB" w:rsidRPr="00CC5AFD" w:rsidRDefault="00254007" w:rsidP="00890DC6">
            <w:pPr>
              <w:spacing w:line="300" w:lineRule="auto"/>
              <w:rPr>
                <w:rFonts w:ascii="宋体" w:hAnsi="宋体" w:cs="宋体"/>
                <w:sz w:val="24"/>
              </w:rPr>
            </w:pPr>
            <w:r w:rsidRPr="00CC5AFD">
              <w:rPr>
                <w:rFonts w:ascii="宋体" w:hAnsi="宋体" w:cs="宋体" w:hint="eastAsia"/>
                <w:sz w:val="24"/>
              </w:rPr>
              <w:t>最终按比重计入总分</w:t>
            </w:r>
          </w:p>
          <w:p w:rsidR="00254007" w:rsidRPr="00CC5AFD" w:rsidRDefault="00254007" w:rsidP="00CE35AB">
            <w:pPr>
              <w:rPr>
                <w:rFonts w:ascii="宋体" w:hAnsi="宋体" w:cs="宋体"/>
                <w:sz w:val="24"/>
              </w:rPr>
            </w:pPr>
          </w:p>
        </w:tc>
      </w:tr>
      <w:tr w:rsidR="00254007" w:rsidRPr="00CC5AFD" w:rsidTr="00BC1015">
        <w:trPr>
          <w:jc w:val="center"/>
        </w:trPr>
        <w:tc>
          <w:tcPr>
            <w:tcW w:w="900"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2</w:t>
            </w:r>
          </w:p>
        </w:tc>
        <w:tc>
          <w:tcPr>
            <w:tcW w:w="3779"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机能学创新性实验设计</w:t>
            </w:r>
          </w:p>
        </w:tc>
        <w:tc>
          <w:tcPr>
            <w:tcW w:w="1303"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设计性</w:t>
            </w:r>
          </w:p>
        </w:tc>
        <w:tc>
          <w:tcPr>
            <w:tcW w:w="2009" w:type="dxa"/>
            <w:vMerge/>
            <w:vAlign w:val="center"/>
          </w:tcPr>
          <w:p w:rsidR="00254007" w:rsidRPr="00CC5AFD" w:rsidRDefault="00254007" w:rsidP="005400E0">
            <w:pPr>
              <w:spacing w:line="300" w:lineRule="auto"/>
              <w:ind w:firstLineChars="200" w:firstLine="480"/>
              <w:rPr>
                <w:rFonts w:ascii="宋体" w:hAnsi="宋体" w:cs="宋体"/>
                <w:sz w:val="24"/>
              </w:rPr>
            </w:pPr>
          </w:p>
        </w:tc>
        <w:tc>
          <w:tcPr>
            <w:tcW w:w="851" w:type="dxa"/>
            <w:vMerge/>
            <w:vAlign w:val="center"/>
          </w:tcPr>
          <w:p w:rsidR="00254007" w:rsidRPr="00CC5AFD" w:rsidRDefault="00254007" w:rsidP="005400E0">
            <w:pPr>
              <w:spacing w:line="300" w:lineRule="auto"/>
              <w:ind w:firstLineChars="200" w:firstLine="480"/>
              <w:rPr>
                <w:rFonts w:ascii="宋体" w:hAnsi="宋体" w:cs="宋体"/>
                <w:sz w:val="24"/>
              </w:rPr>
            </w:pPr>
          </w:p>
        </w:tc>
      </w:tr>
      <w:tr w:rsidR="00254007" w:rsidRPr="00CC5AFD" w:rsidTr="00BC1015">
        <w:trPr>
          <w:jc w:val="center"/>
        </w:trPr>
        <w:tc>
          <w:tcPr>
            <w:tcW w:w="900"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3</w:t>
            </w:r>
          </w:p>
        </w:tc>
        <w:tc>
          <w:tcPr>
            <w:tcW w:w="3779"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家兔心血管活动的神经体液调节</w:t>
            </w:r>
          </w:p>
        </w:tc>
        <w:tc>
          <w:tcPr>
            <w:tcW w:w="1303"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综合性</w:t>
            </w:r>
          </w:p>
        </w:tc>
        <w:tc>
          <w:tcPr>
            <w:tcW w:w="2009" w:type="dxa"/>
            <w:vMerge/>
            <w:vAlign w:val="center"/>
          </w:tcPr>
          <w:p w:rsidR="00254007" w:rsidRPr="00CC5AFD" w:rsidRDefault="00254007" w:rsidP="005400E0">
            <w:pPr>
              <w:spacing w:line="300" w:lineRule="auto"/>
              <w:ind w:firstLineChars="200" w:firstLine="480"/>
              <w:rPr>
                <w:rFonts w:ascii="宋体" w:hAnsi="宋体" w:cs="宋体"/>
                <w:sz w:val="24"/>
              </w:rPr>
            </w:pPr>
          </w:p>
        </w:tc>
        <w:tc>
          <w:tcPr>
            <w:tcW w:w="851" w:type="dxa"/>
            <w:vMerge/>
            <w:vAlign w:val="center"/>
          </w:tcPr>
          <w:p w:rsidR="00254007" w:rsidRPr="00CC5AFD" w:rsidRDefault="00254007" w:rsidP="005400E0">
            <w:pPr>
              <w:spacing w:line="300" w:lineRule="auto"/>
              <w:ind w:firstLineChars="200" w:firstLine="480"/>
              <w:rPr>
                <w:rFonts w:ascii="宋体" w:hAnsi="宋体" w:cs="宋体"/>
                <w:sz w:val="24"/>
              </w:rPr>
            </w:pPr>
          </w:p>
        </w:tc>
      </w:tr>
      <w:tr w:rsidR="00254007" w:rsidRPr="00CC5AFD" w:rsidTr="00BC1015">
        <w:trPr>
          <w:jc w:val="center"/>
        </w:trPr>
        <w:tc>
          <w:tcPr>
            <w:tcW w:w="900"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4</w:t>
            </w:r>
          </w:p>
        </w:tc>
        <w:tc>
          <w:tcPr>
            <w:tcW w:w="3779" w:type="dxa"/>
            <w:vAlign w:val="center"/>
          </w:tcPr>
          <w:p w:rsidR="00254007" w:rsidRPr="00EB3354" w:rsidRDefault="002046D8" w:rsidP="005400E0">
            <w:pPr>
              <w:spacing w:line="300" w:lineRule="auto"/>
              <w:rPr>
                <w:rFonts w:ascii="宋体" w:hAnsi="宋体" w:cs="宋体"/>
                <w:sz w:val="24"/>
              </w:rPr>
            </w:pPr>
            <w:r w:rsidRPr="00EB3354">
              <w:rPr>
                <w:rFonts w:ascii="宋体" w:hAnsi="宋体" w:cs="宋体" w:hint="eastAsia"/>
                <w:kern w:val="0"/>
                <w:szCs w:val="21"/>
              </w:rPr>
              <w:t>药物A对家兔离体肠管作用的实验研究</w:t>
            </w:r>
          </w:p>
        </w:tc>
        <w:tc>
          <w:tcPr>
            <w:tcW w:w="1303" w:type="dxa"/>
            <w:vAlign w:val="center"/>
          </w:tcPr>
          <w:p w:rsidR="00254007" w:rsidRPr="00EB3354" w:rsidRDefault="00254007" w:rsidP="005400E0">
            <w:pPr>
              <w:spacing w:line="300" w:lineRule="auto"/>
              <w:rPr>
                <w:rFonts w:ascii="宋体" w:hAnsi="宋体" w:cs="宋体"/>
                <w:sz w:val="24"/>
              </w:rPr>
            </w:pPr>
            <w:r w:rsidRPr="00EB3354">
              <w:rPr>
                <w:rFonts w:ascii="宋体" w:hAnsi="宋体" w:cs="宋体" w:hint="eastAsia"/>
                <w:sz w:val="24"/>
              </w:rPr>
              <w:t>设计性</w:t>
            </w:r>
          </w:p>
        </w:tc>
        <w:tc>
          <w:tcPr>
            <w:tcW w:w="2009" w:type="dxa"/>
            <w:vMerge/>
            <w:vAlign w:val="center"/>
          </w:tcPr>
          <w:p w:rsidR="00254007" w:rsidRPr="00CC5AFD" w:rsidRDefault="00254007" w:rsidP="005400E0">
            <w:pPr>
              <w:spacing w:line="300" w:lineRule="auto"/>
              <w:ind w:firstLineChars="200" w:firstLine="480"/>
              <w:rPr>
                <w:rFonts w:ascii="宋体" w:hAnsi="宋体" w:cs="宋体"/>
                <w:sz w:val="24"/>
              </w:rPr>
            </w:pPr>
          </w:p>
        </w:tc>
        <w:tc>
          <w:tcPr>
            <w:tcW w:w="851" w:type="dxa"/>
            <w:vMerge/>
            <w:vAlign w:val="center"/>
          </w:tcPr>
          <w:p w:rsidR="00254007" w:rsidRPr="00CC5AFD" w:rsidRDefault="00254007" w:rsidP="005400E0">
            <w:pPr>
              <w:spacing w:line="300" w:lineRule="auto"/>
              <w:ind w:firstLineChars="200" w:firstLine="480"/>
              <w:rPr>
                <w:rFonts w:ascii="宋体" w:hAnsi="宋体" w:cs="宋体"/>
                <w:sz w:val="24"/>
              </w:rPr>
            </w:pPr>
          </w:p>
        </w:tc>
      </w:tr>
      <w:tr w:rsidR="00254007" w:rsidRPr="00CC5AFD" w:rsidTr="00BC1015">
        <w:trPr>
          <w:jc w:val="center"/>
        </w:trPr>
        <w:tc>
          <w:tcPr>
            <w:tcW w:w="900"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5</w:t>
            </w:r>
          </w:p>
        </w:tc>
        <w:tc>
          <w:tcPr>
            <w:tcW w:w="3779"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体液、药物、神经因素对家兔呼吸的影响</w:t>
            </w:r>
          </w:p>
        </w:tc>
        <w:tc>
          <w:tcPr>
            <w:tcW w:w="1303"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综合性</w:t>
            </w:r>
          </w:p>
        </w:tc>
        <w:tc>
          <w:tcPr>
            <w:tcW w:w="2009" w:type="dxa"/>
            <w:vMerge/>
            <w:vAlign w:val="center"/>
          </w:tcPr>
          <w:p w:rsidR="00254007" w:rsidRPr="00CC5AFD" w:rsidRDefault="00254007" w:rsidP="005400E0">
            <w:pPr>
              <w:spacing w:line="300" w:lineRule="auto"/>
              <w:ind w:firstLineChars="200" w:firstLine="480"/>
              <w:rPr>
                <w:rFonts w:ascii="宋体" w:hAnsi="宋体" w:cs="宋体"/>
                <w:sz w:val="24"/>
              </w:rPr>
            </w:pPr>
          </w:p>
        </w:tc>
        <w:tc>
          <w:tcPr>
            <w:tcW w:w="851" w:type="dxa"/>
            <w:vMerge/>
            <w:vAlign w:val="center"/>
          </w:tcPr>
          <w:p w:rsidR="00254007" w:rsidRPr="00CC5AFD" w:rsidRDefault="00254007" w:rsidP="005400E0">
            <w:pPr>
              <w:spacing w:line="300" w:lineRule="auto"/>
              <w:ind w:firstLineChars="200" w:firstLine="480"/>
              <w:rPr>
                <w:rFonts w:ascii="宋体" w:hAnsi="宋体" w:cs="宋体"/>
                <w:sz w:val="24"/>
              </w:rPr>
            </w:pPr>
          </w:p>
        </w:tc>
      </w:tr>
      <w:tr w:rsidR="00254007" w:rsidRPr="00CC5AFD" w:rsidTr="00BC1015">
        <w:trPr>
          <w:jc w:val="center"/>
        </w:trPr>
        <w:tc>
          <w:tcPr>
            <w:tcW w:w="900"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6</w:t>
            </w:r>
          </w:p>
        </w:tc>
        <w:tc>
          <w:tcPr>
            <w:tcW w:w="3779"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小白鼠几种类型的缺氧</w:t>
            </w:r>
          </w:p>
        </w:tc>
        <w:tc>
          <w:tcPr>
            <w:tcW w:w="1303"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综合性</w:t>
            </w:r>
          </w:p>
        </w:tc>
        <w:tc>
          <w:tcPr>
            <w:tcW w:w="2009" w:type="dxa"/>
            <w:vMerge/>
            <w:vAlign w:val="center"/>
          </w:tcPr>
          <w:p w:rsidR="00254007" w:rsidRPr="00CC5AFD" w:rsidRDefault="00254007" w:rsidP="005400E0">
            <w:pPr>
              <w:spacing w:line="300" w:lineRule="auto"/>
              <w:ind w:firstLineChars="200" w:firstLine="480"/>
              <w:rPr>
                <w:rFonts w:ascii="宋体" w:hAnsi="宋体" w:cs="宋体"/>
                <w:sz w:val="24"/>
              </w:rPr>
            </w:pPr>
          </w:p>
        </w:tc>
        <w:tc>
          <w:tcPr>
            <w:tcW w:w="851" w:type="dxa"/>
            <w:vMerge/>
            <w:vAlign w:val="center"/>
          </w:tcPr>
          <w:p w:rsidR="00254007" w:rsidRPr="00CC5AFD" w:rsidRDefault="00254007" w:rsidP="005400E0">
            <w:pPr>
              <w:spacing w:line="300" w:lineRule="auto"/>
              <w:ind w:firstLineChars="200" w:firstLine="480"/>
              <w:rPr>
                <w:rFonts w:ascii="宋体" w:hAnsi="宋体" w:cs="宋体"/>
                <w:sz w:val="24"/>
              </w:rPr>
            </w:pPr>
          </w:p>
        </w:tc>
      </w:tr>
      <w:tr w:rsidR="00254007" w:rsidRPr="00CC5AFD" w:rsidTr="00BC1015">
        <w:trPr>
          <w:jc w:val="center"/>
        </w:trPr>
        <w:tc>
          <w:tcPr>
            <w:tcW w:w="900" w:type="dxa"/>
            <w:vAlign w:val="center"/>
          </w:tcPr>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7</w:t>
            </w:r>
          </w:p>
        </w:tc>
        <w:tc>
          <w:tcPr>
            <w:tcW w:w="3779"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家兔失血性休克及其抢救</w:t>
            </w:r>
          </w:p>
        </w:tc>
        <w:tc>
          <w:tcPr>
            <w:tcW w:w="1303" w:type="dxa"/>
            <w:vAlign w:val="center"/>
          </w:tcPr>
          <w:p w:rsidR="00254007" w:rsidRPr="00CC5AFD" w:rsidRDefault="00254007" w:rsidP="005400E0">
            <w:pPr>
              <w:spacing w:line="300" w:lineRule="auto"/>
              <w:rPr>
                <w:rFonts w:ascii="宋体" w:hAnsi="宋体" w:cs="宋体"/>
                <w:sz w:val="24"/>
              </w:rPr>
            </w:pPr>
            <w:r w:rsidRPr="00CC5AFD">
              <w:rPr>
                <w:rFonts w:ascii="宋体" w:hAnsi="宋体" w:cs="宋体" w:hint="eastAsia"/>
                <w:sz w:val="24"/>
              </w:rPr>
              <w:t>综合性</w:t>
            </w:r>
          </w:p>
        </w:tc>
        <w:tc>
          <w:tcPr>
            <w:tcW w:w="2009" w:type="dxa"/>
            <w:vMerge/>
            <w:vAlign w:val="center"/>
          </w:tcPr>
          <w:p w:rsidR="00254007" w:rsidRPr="00CC5AFD" w:rsidRDefault="00254007" w:rsidP="005400E0">
            <w:pPr>
              <w:spacing w:line="300" w:lineRule="auto"/>
              <w:ind w:firstLineChars="200" w:firstLine="480"/>
              <w:rPr>
                <w:rFonts w:ascii="宋体" w:hAnsi="宋体" w:cs="宋体"/>
                <w:sz w:val="24"/>
              </w:rPr>
            </w:pPr>
          </w:p>
        </w:tc>
        <w:tc>
          <w:tcPr>
            <w:tcW w:w="851" w:type="dxa"/>
            <w:vMerge/>
            <w:vAlign w:val="center"/>
          </w:tcPr>
          <w:p w:rsidR="00254007" w:rsidRPr="00CC5AFD" w:rsidRDefault="00254007" w:rsidP="005400E0">
            <w:pPr>
              <w:spacing w:line="300" w:lineRule="auto"/>
              <w:ind w:firstLineChars="200" w:firstLine="480"/>
              <w:rPr>
                <w:rFonts w:ascii="宋体" w:hAnsi="宋体" w:cs="宋体"/>
                <w:sz w:val="24"/>
              </w:rPr>
            </w:pPr>
          </w:p>
        </w:tc>
      </w:tr>
    </w:tbl>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2、操作规范、团队协作、纪律及卫生（100分）：考核学生平时实验</w:t>
      </w:r>
      <w:proofErr w:type="gramStart"/>
      <w:r w:rsidRPr="00CC5AFD">
        <w:rPr>
          <w:rFonts w:ascii="宋体" w:hAnsi="宋体" w:cs="宋体" w:hint="eastAsia"/>
          <w:sz w:val="24"/>
        </w:rPr>
        <w:t>课实际</w:t>
      </w:r>
      <w:proofErr w:type="gramEnd"/>
      <w:r w:rsidRPr="00CC5AFD">
        <w:rPr>
          <w:rFonts w:ascii="宋体" w:hAnsi="宋体" w:cs="宋体" w:hint="eastAsia"/>
          <w:sz w:val="24"/>
        </w:rPr>
        <w:t>操作情况、出勤、课堂纪律以及维护实验室卫生等，每次课</w:t>
      </w:r>
      <w:r w:rsidR="005400E0" w:rsidRPr="00CC5AFD">
        <w:rPr>
          <w:rFonts w:ascii="宋体" w:hAnsi="宋体" w:cs="宋体" w:hint="eastAsia"/>
          <w:sz w:val="24"/>
        </w:rPr>
        <w:t>成绩</w:t>
      </w:r>
      <w:r w:rsidRPr="00CC5AFD">
        <w:rPr>
          <w:rFonts w:ascii="宋体" w:hAnsi="宋体" w:cs="宋体" w:hint="eastAsia"/>
          <w:sz w:val="24"/>
        </w:rPr>
        <w:t>记录在</w:t>
      </w:r>
      <w:r w:rsidR="005400E0" w:rsidRPr="00CC5AFD">
        <w:rPr>
          <w:rFonts w:ascii="宋体" w:hAnsi="宋体" w:cs="宋体" w:hint="eastAsia"/>
          <w:sz w:val="24"/>
        </w:rPr>
        <w:t>册</w:t>
      </w:r>
      <w:r w:rsidRPr="00CC5AFD">
        <w:rPr>
          <w:rFonts w:ascii="宋体" w:hAnsi="宋体" w:cs="宋体" w:hint="eastAsia"/>
          <w:sz w:val="24"/>
        </w:rPr>
        <w:t>，期末汇总，将各次成绩取平均值后，按权重计入总成绩。</w:t>
      </w:r>
    </w:p>
    <w:p w:rsidR="00254007" w:rsidRPr="00614B7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 xml:space="preserve">表4  </w:t>
      </w:r>
      <w:r w:rsidRPr="00614B7D">
        <w:rPr>
          <w:rFonts w:ascii="宋体" w:hAnsi="宋体" w:cs="宋体" w:hint="eastAsia"/>
          <w:sz w:val="24"/>
        </w:rPr>
        <w:t>《机能实验学》课程</w:t>
      </w:r>
      <w:r w:rsidR="00AA5500" w:rsidRPr="00614B7D">
        <w:rPr>
          <w:rFonts w:ascii="宋体" w:hAnsi="宋体" w:cs="宋体" w:hint="eastAsia"/>
          <w:sz w:val="24"/>
        </w:rPr>
        <w:t>操作规范、团队协作、</w:t>
      </w:r>
      <w:r w:rsidRPr="00614B7D">
        <w:rPr>
          <w:rFonts w:ascii="宋体" w:hAnsi="宋体" w:cs="宋体" w:hint="eastAsia"/>
          <w:sz w:val="24"/>
        </w:rPr>
        <w:t>出勤、纪律及卫生评分标准</w:t>
      </w:r>
    </w:p>
    <w:tbl>
      <w:tblPr>
        <w:tblW w:w="7992"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6095"/>
      </w:tblGrid>
      <w:tr w:rsidR="00254007" w:rsidRPr="00614B7D" w:rsidTr="00631465">
        <w:trPr>
          <w:jc w:val="center"/>
        </w:trPr>
        <w:tc>
          <w:tcPr>
            <w:tcW w:w="1897" w:type="dxa"/>
            <w:shd w:val="clear" w:color="auto" w:fill="auto"/>
          </w:tcPr>
          <w:p w:rsidR="00254007" w:rsidRPr="00614B7D" w:rsidRDefault="00254007" w:rsidP="005400E0">
            <w:pPr>
              <w:spacing w:line="300" w:lineRule="auto"/>
              <w:ind w:firstLineChars="200" w:firstLine="480"/>
              <w:rPr>
                <w:rFonts w:ascii="宋体" w:hAnsi="宋体" w:cs="宋体"/>
                <w:sz w:val="24"/>
              </w:rPr>
            </w:pPr>
            <w:r w:rsidRPr="00614B7D">
              <w:rPr>
                <w:rFonts w:ascii="宋体" w:hAnsi="宋体" w:cs="宋体" w:hint="eastAsia"/>
                <w:sz w:val="24"/>
              </w:rPr>
              <w:t>成绩组成</w:t>
            </w:r>
          </w:p>
        </w:tc>
        <w:tc>
          <w:tcPr>
            <w:tcW w:w="6095" w:type="dxa"/>
            <w:shd w:val="clear" w:color="auto" w:fill="auto"/>
          </w:tcPr>
          <w:p w:rsidR="00254007" w:rsidRPr="00614B7D" w:rsidRDefault="00254007" w:rsidP="005400E0">
            <w:pPr>
              <w:spacing w:line="300" w:lineRule="auto"/>
              <w:ind w:firstLineChars="200" w:firstLine="480"/>
              <w:rPr>
                <w:rFonts w:ascii="宋体" w:hAnsi="宋体" w:cs="宋体"/>
                <w:sz w:val="24"/>
              </w:rPr>
            </w:pPr>
            <w:r w:rsidRPr="00614B7D">
              <w:rPr>
                <w:rFonts w:ascii="宋体" w:hAnsi="宋体" w:cs="宋体" w:hint="eastAsia"/>
                <w:sz w:val="24"/>
              </w:rPr>
              <w:t>评  分  标  准</w:t>
            </w:r>
          </w:p>
        </w:tc>
      </w:tr>
      <w:tr w:rsidR="00254007" w:rsidRPr="00614B7D" w:rsidTr="00631465">
        <w:trPr>
          <w:jc w:val="center"/>
        </w:trPr>
        <w:tc>
          <w:tcPr>
            <w:tcW w:w="1897" w:type="dxa"/>
            <w:shd w:val="clear" w:color="auto" w:fill="auto"/>
          </w:tcPr>
          <w:p w:rsidR="00254007" w:rsidRPr="00614B7D" w:rsidRDefault="00254007" w:rsidP="005400E0">
            <w:pPr>
              <w:spacing w:line="300" w:lineRule="auto"/>
              <w:ind w:firstLineChars="200" w:firstLine="480"/>
              <w:rPr>
                <w:rFonts w:ascii="宋体" w:hAnsi="宋体" w:cs="宋体"/>
                <w:sz w:val="24"/>
              </w:rPr>
            </w:pPr>
            <w:r w:rsidRPr="00614B7D">
              <w:rPr>
                <w:rFonts w:ascii="宋体" w:hAnsi="宋体" w:cs="宋体" w:hint="eastAsia"/>
                <w:sz w:val="24"/>
              </w:rPr>
              <w:t>操作规范</w:t>
            </w:r>
          </w:p>
          <w:p w:rsidR="00254007" w:rsidRPr="00614B7D" w:rsidRDefault="00254007" w:rsidP="00AA5500">
            <w:pPr>
              <w:spacing w:line="300" w:lineRule="auto"/>
              <w:ind w:firstLineChars="200" w:firstLine="480"/>
              <w:rPr>
                <w:rFonts w:ascii="宋体" w:hAnsi="宋体" w:cs="宋体"/>
                <w:sz w:val="24"/>
              </w:rPr>
            </w:pPr>
            <w:r w:rsidRPr="00614B7D">
              <w:rPr>
                <w:rFonts w:ascii="宋体" w:hAnsi="宋体" w:cs="宋体" w:hint="eastAsia"/>
                <w:sz w:val="24"/>
              </w:rPr>
              <w:t>（</w:t>
            </w:r>
            <w:r w:rsidR="00AA5500" w:rsidRPr="00614B7D">
              <w:rPr>
                <w:rFonts w:ascii="宋体" w:hAnsi="宋体" w:cs="宋体" w:hint="eastAsia"/>
                <w:sz w:val="24"/>
              </w:rPr>
              <w:t>4</w:t>
            </w:r>
            <w:r w:rsidRPr="00614B7D">
              <w:rPr>
                <w:rFonts w:ascii="宋体" w:hAnsi="宋体" w:cs="宋体" w:hint="eastAsia"/>
                <w:sz w:val="24"/>
              </w:rPr>
              <w:t>0分）</w:t>
            </w:r>
          </w:p>
        </w:tc>
        <w:tc>
          <w:tcPr>
            <w:tcW w:w="6095" w:type="dxa"/>
            <w:shd w:val="clear" w:color="auto" w:fill="auto"/>
          </w:tcPr>
          <w:p w:rsidR="00254007" w:rsidRPr="00614B7D" w:rsidRDefault="00254007" w:rsidP="00AA5500">
            <w:pPr>
              <w:spacing w:line="300" w:lineRule="auto"/>
              <w:ind w:firstLineChars="200" w:firstLine="480"/>
              <w:rPr>
                <w:rFonts w:ascii="宋体" w:hAnsi="宋体" w:cs="宋体"/>
                <w:sz w:val="24"/>
              </w:rPr>
            </w:pPr>
            <w:r w:rsidRPr="00614B7D">
              <w:rPr>
                <w:rFonts w:ascii="宋体" w:hAnsi="宋体" w:cs="宋体" w:hint="eastAsia"/>
                <w:sz w:val="24"/>
              </w:rPr>
              <w:t>课前未认真预习（包括阅读实验指导、虚拟课程在线学习）、实验过程中由于未遵守操作规范，而导致实验仪器、设备损坏者，每次扣</w:t>
            </w:r>
            <w:r w:rsidR="00AA5500" w:rsidRPr="00614B7D">
              <w:rPr>
                <w:rFonts w:ascii="宋体" w:hAnsi="宋体" w:cs="宋体" w:hint="eastAsia"/>
                <w:sz w:val="24"/>
              </w:rPr>
              <w:t>3</w:t>
            </w:r>
            <w:r w:rsidRPr="00614B7D">
              <w:rPr>
                <w:rFonts w:ascii="宋体" w:hAnsi="宋体" w:cs="宋体" w:hint="eastAsia"/>
                <w:sz w:val="24"/>
              </w:rPr>
              <w:t>0分；不遵守实验室守则每次扣10分。此项所扣总分不超过</w:t>
            </w:r>
            <w:r w:rsidR="00AA5500" w:rsidRPr="00614B7D">
              <w:rPr>
                <w:rFonts w:ascii="宋体" w:hAnsi="宋体" w:cs="宋体" w:hint="eastAsia"/>
                <w:sz w:val="24"/>
              </w:rPr>
              <w:t>4</w:t>
            </w:r>
            <w:r w:rsidRPr="00614B7D">
              <w:rPr>
                <w:rFonts w:ascii="宋体" w:hAnsi="宋体" w:cs="宋体" w:hint="eastAsia"/>
                <w:sz w:val="24"/>
              </w:rPr>
              <w:t>0分。</w:t>
            </w:r>
          </w:p>
        </w:tc>
      </w:tr>
      <w:tr w:rsidR="00254007" w:rsidRPr="00614B7D" w:rsidTr="00631465">
        <w:trPr>
          <w:jc w:val="center"/>
        </w:trPr>
        <w:tc>
          <w:tcPr>
            <w:tcW w:w="1897" w:type="dxa"/>
            <w:shd w:val="clear" w:color="auto" w:fill="auto"/>
            <w:vAlign w:val="center"/>
          </w:tcPr>
          <w:p w:rsidR="00254007" w:rsidRPr="00614B7D" w:rsidRDefault="00254007" w:rsidP="005400E0">
            <w:pPr>
              <w:spacing w:line="300" w:lineRule="auto"/>
              <w:ind w:firstLineChars="200" w:firstLine="480"/>
              <w:rPr>
                <w:rFonts w:ascii="宋体" w:hAnsi="宋体" w:cs="宋体"/>
                <w:sz w:val="24"/>
              </w:rPr>
            </w:pPr>
            <w:r w:rsidRPr="00614B7D">
              <w:rPr>
                <w:rFonts w:ascii="宋体" w:hAnsi="宋体" w:cs="宋体" w:hint="eastAsia"/>
                <w:sz w:val="24"/>
              </w:rPr>
              <w:t>团队协作</w:t>
            </w:r>
          </w:p>
          <w:p w:rsidR="00254007" w:rsidRPr="00614B7D" w:rsidRDefault="00254007" w:rsidP="00AA5500">
            <w:pPr>
              <w:spacing w:line="300" w:lineRule="auto"/>
              <w:ind w:firstLineChars="200" w:firstLine="480"/>
              <w:rPr>
                <w:rFonts w:ascii="宋体" w:hAnsi="宋体" w:cs="宋体"/>
                <w:sz w:val="24"/>
              </w:rPr>
            </w:pPr>
            <w:r w:rsidRPr="00614B7D">
              <w:rPr>
                <w:rFonts w:ascii="宋体" w:hAnsi="宋体" w:cs="宋体" w:hint="eastAsia"/>
                <w:sz w:val="24"/>
              </w:rPr>
              <w:t>（</w:t>
            </w:r>
            <w:r w:rsidR="00AA5500" w:rsidRPr="00614B7D">
              <w:rPr>
                <w:rFonts w:ascii="宋体" w:hAnsi="宋体" w:cs="宋体" w:hint="eastAsia"/>
                <w:sz w:val="24"/>
              </w:rPr>
              <w:t>3</w:t>
            </w:r>
            <w:r w:rsidRPr="00614B7D">
              <w:rPr>
                <w:rFonts w:ascii="宋体" w:hAnsi="宋体" w:cs="宋体" w:hint="eastAsia"/>
                <w:sz w:val="24"/>
              </w:rPr>
              <w:t>0分）</w:t>
            </w:r>
          </w:p>
        </w:tc>
        <w:tc>
          <w:tcPr>
            <w:tcW w:w="6095" w:type="dxa"/>
            <w:shd w:val="clear" w:color="auto" w:fill="auto"/>
          </w:tcPr>
          <w:p w:rsidR="00254007" w:rsidRPr="00614B7D" w:rsidRDefault="00254007" w:rsidP="00AA5500">
            <w:pPr>
              <w:spacing w:line="300" w:lineRule="auto"/>
              <w:ind w:firstLineChars="200" w:firstLine="480"/>
              <w:rPr>
                <w:rFonts w:ascii="宋体" w:hAnsi="宋体" w:cs="宋体"/>
                <w:sz w:val="24"/>
              </w:rPr>
            </w:pPr>
            <w:r w:rsidRPr="00614B7D">
              <w:rPr>
                <w:rFonts w:ascii="宋体" w:hAnsi="宋体" w:cs="宋体" w:hint="eastAsia"/>
                <w:sz w:val="24"/>
              </w:rPr>
              <w:t>不与同组同学进行配合、完成实验者，每次扣20分；实验结束后应及时整理实验台试剂、仪器等，清洁实验台面，未完成者每次小组成员各扣10分。此项所扣总分不超过</w:t>
            </w:r>
            <w:r w:rsidR="00AA5500" w:rsidRPr="00614B7D">
              <w:rPr>
                <w:rFonts w:ascii="宋体" w:hAnsi="宋体" w:cs="宋体" w:hint="eastAsia"/>
                <w:sz w:val="24"/>
              </w:rPr>
              <w:t>3</w:t>
            </w:r>
            <w:r w:rsidRPr="00614B7D">
              <w:rPr>
                <w:rFonts w:ascii="宋体" w:hAnsi="宋体" w:cs="宋体" w:hint="eastAsia"/>
                <w:sz w:val="24"/>
              </w:rPr>
              <w:t>0分。</w:t>
            </w:r>
          </w:p>
        </w:tc>
      </w:tr>
      <w:tr w:rsidR="00254007" w:rsidRPr="00614B7D" w:rsidTr="00631465">
        <w:trPr>
          <w:trHeight w:val="1125"/>
          <w:jc w:val="center"/>
        </w:trPr>
        <w:tc>
          <w:tcPr>
            <w:tcW w:w="1897" w:type="dxa"/>
            <w:shd w:val="clear" w:color="auto" w:fill="auto"/>
            <w:vAlign w:val="center"/>
          </w:tcPr>
          <w:p w:rsidR="00254007" w:rsidRPr="00614B7D" w:rsidRDefault="00254007" w:rsidP="005400E0">
            <w:pPr>
              <w:spacing w:line="300" w:lineRule="auto"/>
              <w:ind w:firstLineChars="200" w:firstLine="480"/>
              <w:rPr>
                <w:rFonts w:ascii="宋体" w:hAnsi="宋体" w:cs="宋体"/>
                <w:sz w:val="24"/>
              </w:rPr>
            </w:pPr>
            <w:r w:rsidRPr="00614B7D">
              <w:rPr>
                <w:rFonts w:ascii="宋体" w:hAnsi="宋体" w:cs="宋体" w:hint="eastAsia"/>
                <w:sz w:val="24"/>
              </w:rPr>
              <w:t>课堂纪律</w:t>
            </w:r>
          </w:p>
          <w:p w:rsidR="00254007" w:rsidRPr="00614B7D" w:rsidRDefault="00254007" w:rsidP="00AA5500">
            <w:pPr>
              <w:spacing w:line="300" w:lineRule="auto"/>
              <w:ind w:firstLineChars="200" w:firstLine="480"/>
              <w:rPr>
                <w:rFonts w:ascii="宋体" w:hAnsi="宋体" w:cs="宋体"/>
                <w:sz w:val="24"/>
              </w:rPr>
            </w:pPr>
            <w:r w:rsidRPr="00614B7D">
              <w:rPr>
                <w:rFonts w:ascii="宋体" w:hAnsi="宋体" w:cs="宋体" w:hint="eastAsia"/>
                <w:sz w:val="24"/>
              </w:rPr>
              <w:t>（</w:t>
            </w:r>
            <w:r w:rsidR="00AA5500" w:rsidRPr="00614B7D">
              <w:rPr>
                <w:rFonts w:ascii="宋体" w:hAnsi="宋体" w:cs="宋体" w:hint="eastAsia"/>
                <w:sz w:val="24"/>
              </w:rPr>
              <w:t>2</w:t>
            </w:r>
            <w:r w:rsidRPr="00614B7D">
              <w:rPr>
                <w:rFonts w:ascii="宋体" w:hAnsi="宋体" w:cs="宋体" w:hint="eastAsia"/>
                <w:sz w:val="24"/>
              </w:rPr>
              <w:t>0分）</w:t>
            </w:r>
          </w:p>
        </w:tc>
        <w:tc>
          <w:tcPr>
            <w:tcW w:w="6095" w:type="dxa"/>
            <w:shd w:val="clear" w:color="auto" w:fill="auto"/>
            <w:vAlign w:val="center"/>
          </w:tcPr>
          <w:p w:rsidR="00254007" w:rsidRPr="00614B7D" w:rsidRDefault="00254007" w:rsidP="00DB326B">
            <w:pPr>
              <w:spacing w:line="300" w:lineRule="auto"/>
              <w:ind w:firstLineChars="200" w:firstLine="480"/>
              <w:rPr>
                <w:rFonts w:ascii="宋体" w:hAnsi="宋体" w:cs="宋体"/>
                <w:sz w:val="24"/>
              </w:rPr>
            </w:pPr>
            <w:r w:rsidRPr="00614B7D">
              <w:rPr>
                <w:rFonts w:ascii="宋体" w:hAnsi="宋体" w:cs="宋体" w:hint="eastAsia"/>
                <w:sz w:val="24"/>
              </w:rPr>
              <w:t>不参与实验操作，每次扣40分；每次迟到</w:t>
            </w:r>
            <w:r w:rsidR="00DB326B" w:rsidRPr="00614B7D">
              <w:rPr>
                <w:rFonts w:ascii="宋体" w:hAnsi="宋体" w:cs="宋体" w:hint="eastAsia"/>
                <w:sz w:val="24"/>
              </w:rPr>
              <w:t>早退</w:t>
            </w:r>
            <w:r w:rsidRPr="00614B7D">
              <w:rPr>
                <w:rFonts w:ascii="宋体" w:hAnsi="宋体" w:cs="宋体" w:hint="eastAsia"/>
                <w:sz w:val="24"/>
              </w:rPr>
              <w:t>扣除当次成绩10分；学习态度不端正、不认真听讲、私下讲话、课堂睡觉、使用手机等，每次扣20分, 此项所扣总分不超过40分。经老师指出未加改正者，当次实验课本项100分全部扣除。</w:t>
            </w:r>
            <w:r w:rsidR="00DB326B" w:rsidRPr="00614B7D">
              <w:rPr>
                <w:rFonts w:ascii="宋体" w:hAnsi="宋体" w:cs="宋体" w:hint="eastAsia"/>
                <w:sz w:val="24"/>
              </w:rPr>
              <w:t>病假且未能补上者扣除30分。</w:t>
            </w:r>
          </w:p>
        </w:tc>
      </w:tr>
      <w:tr w:rsidR="00254007" w:rsidRPr="00614B7D" w:rsidTr="00631465">
        <w:trPr>
          <w:jc w:val="center"/>
        </w:trPr>
        <w:tc>
          <w:tcPr>
            <w:tcW w:w="1897" w:type="dxa"/>
            <w:shd w:val="clear" w:color="auto" w:fill="auto"/>
            <w:vAlign w:val="center"/>
          </w:tcPr>
          <w:p w:rsidR="00254007" w:rsidRPr="00614B7D" w:rsidRDefault="00254007" w:rsidP="005400E0">
            <w:pPr>
              <w:spacing w:line="300" w:lineRule="auto"/>
              <w:ind w:firstLineChars="200" w:firstLine="480"/>
              <w:rPr>
                <w:rFonts w:ascii="宋体" w:hAnsi="宋体" w:cs="宋体"/>
                <w:sz w:val="24"/>
              </w:rPr>
            </w:pPr>
            <w:r w:rsidRPr="00614B7D">
              <w:rPr>
                <w:rFonts w:ascii="宋体" w:hAnsi="宋体" w:cs="宋体" w:hint="eastAsia"/>
                <w:sz w:val="24"/>
              </w:rPr>
              <w:t>卫生</w:t>
            </w:r>
          </w:p>
          <w:p w:rsidR="00254007" w:rsidRPr="00614B7D" w:rsidRDefault="00254007" w:rsidP="005400E0">
            <w:pPr>
              <w:spacing w:line="300" w:lineRule="auto"/>
              <w:ind w:firstLineChars="200" w:firstLine="480"/>
              <w:rPr>
                <w:rFonts w:ascii="宋体" w:hAnsi="宋体" w:cs="宋体"/>
                <w:sz w:val="24"/>
              </w:rPr>
            </w:pPr>
            <w:r w:rsidRPr="00614B7D">
              <w:rPr>
                <w:rFonts w:ascii="宋体" w:hAnsi="宋体" w:cs="宋体" w:hint="eastAsia"/>
                <w:sz w:val="24"/>
              </w:rPr>
              <w:t>（10分）</w:t>
            </w:r>
          </w:p>
        </w:tc>
        <w:tc>
          <w:tcPr>
            <w:tcW w:w="6095" w:type="dxa"/>
            <w:shd w:val="clear" w:color="auto" w:fill="auto"/>
            <w:vAlign w:val="center"/>
          </w:tcPr>
          <w:p w:rsidR="00254007" w:rsidRPr="00614B7D" w:rsidRDefault="00254007" w:rsidP="005400E0">
            <w:pPr>
              <w:spacing w:line="300" w:lineRule="auto"/>
              <w:ind w:firstLineChars="200" w:firstLine="480"/>
              <w:rPr>
                <w:rFonts w:ascii="宋体" w:hAnsi="宋体" w:cs="宋体"/>
                <w:sz w:val="24"/>
              </w:rPr>
            </w:pPr>
            <w:r w:rsidRPr="00614B7D">
              <w:rPr>
                <w:rFonts w:ascii="宋体" w:hAnsi="宋体" w:cs="宋体" w:hint="eastAsia"/>
                <w:sz w:val="24"/>
              </w:rPr>
              <w:t>每人打扫实验室卫生1次，不认真打扫者，扣5分；不打扫者，扣10分。</w:t>
            </w:r>
          </w:p>
        </w:tc>
      </w:tr>
      <w:tr w:rsidR="00254007" w:rsidRPr="00CC5AFD" w:rsidTr="00631465">
        <w:trPr>
          <w:jc w:val="center"/>
        </w:trPr>
        <w:tc>
          <w:tcPr>
            <w:tcW w:w="1897" w:type="dxa"/>
            <w:shd w:val="clear" w:color="auto" w:fill="auto"/>
            <w:vAlign w:val="center"/>
          </w:tcPr>
          <w:p w:rsidR="00254007" w:rsidRPr="00614B7D" w:rsidRDefault="00254007" w:rsidP="00EB3354">
            <w:pPr>
              <w:spacing w:line="300" w:lineRule="auto"/>
              <w:ind w:firstLineChars="200" w:firstLine="480"/>
              <w:rPr>
                <w:rFonts w:ascii="宋体" w:hAnsi="宋体" w:cs="宋体"/>
                <w:sz w:val="24"/>
              </w:rPr>
            </w:pPr>
            <w:r w:rsidRPr="00614B7D">
              <w:rPr>
                <w:rFonts w:ascii="宋体" w:hAnsi="宋体" w:cs="宋体" w:hint="eastAsia"/>
                <w:sz w:val="24"/>
              </w:rPr>
              <w:lastRenderedPageBreak/>
              <w:t>出勤</w:t>
            </w:r>
          </w:p>
        </w:tc>
        <w:tc>
          <w:tcPr>
            <w:tcW w:w="6095" w:type="dxa"/>
            <w:shd w:val="clear" w:color="auto" w:fill="auto"/>
            <w:vAlign w:val="center"/>
          </w:tcPr>
          <w:p w:rsidR="00254007" w:rsidRPr="00CC5AFD" w:rsidRDefault="00254007" w:rsidP="005637CD">
            <w:pPr>
              <w:spacing w:line="300" w:lineRule="auto"/>
              <w:ind w:firstLineChars="200" w:firstLine="480"/>
              <w:rPr>
                <w:rFonts w:ascii="宋体" w:hAnsi="宋体" w:cs="宋体"/>
                <w:sz w:val="24"/>
              </w:rPr>
            </w:pPr>
            <w:r w:rsidRPr="00614B7D">
              <w:rPr>
                <w:rFonts w:ascii="宋体" w:hAnsi="宋体" w:cs="宋体" w:hint="eastAsia"/>
                <w:sz w:val="24"/>
              </w:rPr>
              <w:t>课前班长向主讲教师报告出勤情况，包括：班级总人数、实际出勤人数、缺勤人数及理由，缺勤者上交年级办出具的请假条，因事、病假导致的缺勤可在其它班级上课时间补课，由补课教师出具证明、并进行此项内容以及实验报告的打分，</w:t>
            </w:r>
            <w:proofErr w:type="gramStart"/>
            <w:r w:rsidRPr="00614B7D">
              <w:rPr>
                <w:rFonts w:ascii="宋体" w:hAnsi="宋体" w:cs="宋体" w:hint="eastAsia"/>
                <w:sz w:val="24"/>
              </w:rPr>
              <w:t>不</w:t>
            </w:r>
            <w:proofErr w:type="gramEnd"/>
            <w:r w:rsidRPr="00614B7D">
              <w:rPr>
                <w:rFonts w:ascii="宋体" w:hAnsi="宋体" w:cs="宋体" w:hint="eastAsia"/>
                <w:sz w:val="24"/>
              </w:rPr>
              <w:t>另外安排补课时间。若无补课，则扣除当次本项成绩全部100分；无故旷课</w:t>
            </w:r>
            <w:r w:rsidR="005637CD" w:rsidRPr="00614B7D">
              <w:rPr>
                <w:rFonts w:ascii="宋体" w:hAnsi="宋体" w:cs="宋体" w:hint="eastAsia"/>
                <w:sz w:val="24"/>
              </w:rPr>
              <w:t>达到3次，</w:t>
            </w:r>
            <w:r w:rsidRPr="00614B7D">
              <w:rPr>
                <w:rFonts w:ascii="宋体" w:hAnsi="宋体" w:cs="宋体" w:hint="eastAsia"/>
                <w:sz w:val="24"/>
              </w:rPr>
              <w:t>即取消考试资格，计为不及格。</w:t>
            </w:r>
          </w:p>
        </w:tc>
      </w:tr>
    </w:tbl>
    <w:p w:rsidR="005400E0" w:rsidRPr="00CC5AFD" w:rsidRDefault="005400E0" w:rsidP="005400E0">
      <w:pPr>
        <w:spacing w:line="300" w:lineRule="auto"/>
        <w:ind w:firstLineChars="200" w:firstLine="480"/>
        <w:rPr>
          <w:rFonts w:ascii="宋体" w:hAnsi="宋体" w:cs="宋体"/>
          <w:sz w:val="24"/>
        </w:rPr>
      </w:pP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3、实验操作考核：</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（1）</w:t>
      </w:r>
      <w:r w:rsidRPr="00CC5AFD">
        <w:rPr>
          <w:rFonts w:ascii="宋体" w:hAnsi="宋体" w:cs="宋体"/>
          <w:sz w:val="24"/>
        </w:rPr>
        <w:t>考试时间</w:t>
      </w:r>
      <w:r w:rsidRPr="00CC5AFD">
        <w:rPr>
          <w:rFonts w:ascii="宋体" w:hAnsi="宋体" w:cs="宋体" w:hint="eastAsia"/>
          <w:sz w:val="24"/>
        </w:rPr>
        <w:t>：第</w:t>
      </w:r>
      <w:r w:rsidR="00EB3354">
        <w:rPr>
          <w:rFonts w:ascii="宋体" w:hAnsi="宋体" w:cs="宋体" w:hint="eastAsia"/>
          <w:sz w:val="24"/>
        </w:rPr>
        <w:t>3 、</w:t>
      </w:r>
      <w:r w:rsidRPr="00CC5AFD">
        <w:rPr>
          <w:rFonts w:ascii="宋体" w:hAnsi="宋体" w:cs="宋体" w:hint="eastAsia"/>
          <w:sz w:val="24"/>
        </w:rPr>
        <w:t>5学期第17、18周</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（2）</w:t>
      </w:r>
      <w:r w:rsidRPr="00CC5AFD">
        <w:rPr>
          <w:rFonts w:ascii="宋体" w:hAnsi="宋体" w:cs="宋体"/>
          <w:sz w:val="24"/>
        </w:rPr>
        <w:t>考核内容：</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 xml:space="preserve">    ①蛙坐骨神经干-腓肠肌标本制备（</w:t>
      </w:r>
      <w:r w:rsidR="00D3580E" w:rsidRPr="00CC5AFD">
        <w:rPr>
          <w:rFonts w:ascii="宋体" w:hAnsi="宋体" w:cs="宋体" w:hint="eastAsia"/>
          <w:sz w:val="24"/>
        </w:rPr>
        <w:t>第3学期，</w:t>
      </w:r>
      <w:r w:rsidR="00EB3354" w:rsidRPr="00CC5AFD">
        <w:rPr>
          <w:rFonts w:ascii="宋体" w:hAnsi="宋体" w:cs="宋体" w:hint="eastAsia"/>
          <w:sz w:val="24"/>
        </w:rPr>
        <w:t xml:space="preserve"> </w:t>
      </w:r>
      <w:r w:rsidR="00D3580E" w:rsidRPr="00CC5AFD">
        <w:rPr>
          <w:rFonts w:ascii="宋体" w:hAnsi="宋体" w:cs="宋体" w:hint="eastAsia"/>
          <w:sz w:val="24"/>
        </w:rPr>
        <w:t>10</w:t>
      </w:r>
      <w:r w:rsidRPr="00CC5AFD">
        <w:rPr>
          <w:rFonts w:ascii="宋体" w:hAnsi="宋体" w:cs="宋体" w:hint="eastAsia"/>
          <w:sz w:val="24"/>
        </w:rPr>
        <w:t>0分</w:t>
      </w:r>
      <w:r w:rsidR="00EB3354">
        <w:rPr>
          <w:rFonts w:ascii="宋体" w:hAnsi="宋体" w:cs="宋体" w:hint="eastAsia"/>
          <w:sz w:val="24"/>
        </w:rPr>
        <w:t xml:space="preserve"> 比重为0.1</w:t>
      </w:r>
      <w:r w:rsidRPr="00CC5AFD">
        <w:rPr>
          <w:rFonts w:ascii="宋体" w:hAnsi="宋体" w:cs="宋体" w:hint="eastAsia"/>
          <w:sz w:val="24"/>
        </w:rPr>
        <w:t>）</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 xml:space="preserve">    ②小鼠正确捉拿、给药、处死方法（</w:t>
      </w:r>
      <w:r w:rsidR="00D3580E" w:rsidRPr="00CC5AFD">
        <w:rPr>
          <w:rFonts w:ascii="宋体" w:hAnsi="宋体" w:cs="宋体" w:hint="eastAsia"/>
          <w:sz w:val="24"/>
        </w:rPr>
        <w:t>第5学期进行，100</w:t>
      </w:r>
      <w:r w:rsidRPr="00CC5AFD">
        <w:rPr>
          <w:rFonts w:ascii="宋体" w:hAnsi="宋体" w:cs="宋体" w:hint="eastAsia"/>
          <w:sz w:val="24"/>
        </w:rPr>
        <w:t>分</w:t>
      </w:r>
      <w:r w:rsidR="00EB3354">
        <w:rPr>
          <w:rFonts w:ascii="宋体" w:hAnsi="宋体" w:cs="宋体" w:hint="eastAsia"/>
          <w:sz w:val="24"/>
        </w:rPr>
        <w:t xml:space="preserve"> 比重为0.1</w:t>
      </w:r>
      <w:r w:rsidRPr="00CC5AFD">
        <w:rPr>
          <w:rFonts w:ascii="宋体" w:hAnsi="宋体" w:cs="宋体" w:hint="eastAsia"/>
          <w:sz w:val="24"/>
        </w:rPr>
        <w:t>）</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（3）</w:t>
      </w:r>
      <w:r w:rsidRPr="00CC5AFD">
        <w:rPr>
          <w:rFonts w:ascii="宋体" w:hAnsi="宋体" w:cs="宋体"/>
          <w:sz w:val="24"/>
        </w:rPr>
        <w:t>考核形式：</w:t>
      </w:r>
      <w:r w:rsidRPr="00CC5AFD">
        <w:rPr>
          <w:rFonts w:ascii="宋体" w:hAnsi="宋体" w:cs="宋体" w:hint="eastAsia"/>
          <w:sz w:val="24"/>
        </w:rPr>
        <w:t>操作考试</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每场考核时间为30分钟。学生按学号顺序进入实验室后，随机抽取考试题目，进行操作。由监考老师按操作考核标准当场打分，满分100分,之后</w:t>
      </w:r>
      <w:r w:rsidR="00EB3354">
        <w:rPr>
          <w:rFonts w:ascii="宋体" w:hAnsi="宋体" w:cs="宋体" w:hint="eastAsia"/>
          <w:sz w:val="24"/>
        </w:rPr>
        <w:t>分别</w:t>
      </w:r>
      <w:r w:rsidRPr="00CC5AFD">
        <w:rPr>
          <w:rFonts w:ascii="宋体" w:hAnsi="宋体" w:cs="宋体" w:hint="eastAsia"/>
          <w:sz w:val="24"/>
        </w:rPr>
        <w:t>按权重0.</w:t>
      </w:r>
      <w:r w:rsidR="00EB3354">
        <w:rPr>
          <w:rFonts w:ascii="宋体" w:hAnsi="宋体" w:cs="宋体" w:hint="eastAsia"/>
          <w:sz w:val="24"/>
        </w:rPr>
        <w:t>1</w:t>
      </w:r>
      <w:r w:rsidRPr="00CC5AFD">
        <w:rPr>
          <w:rFonts w:ascii="宋体" w:hAnsi="宋体" w:cs="宋体" w:hint="eastAsia"/>
          <w:sz w:val="24"/>
        </w:rPr>
        <w:t>折合，计入总成绩。采取扣分制，即操作不当扣除相应分值。</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4、期末理论考试（100分）</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（1）考试时间：</w:t>
      </w:r>
      <w:r w:rsidR="00874493" w:rsidRPr="00CC5AFD">
        <w:rPr>
          <w:rFonts w:ascii="宋体" w:hAnsi="宋体" w:cs="宋体" w:hint="eastAsia"/>
          <w:sz w:val="24"/>
        </w:rPr>
        <w:t>第3学期</w:t>
      </w:r>
      <w:r w:rsidR="00EB3354">
        <w:rPr>
          <w:rFonts w:ascii="宋体" w:hAnsi="宋体" w:cs="宋体" w:hint="eastAsia"/>
          <w:sz w:val="24"/>
        </w:rPr>
        <w:t>、</w:t>
      </w:r>
      <w:r w:rsidRPr="00CC5AFD">
        <w:rPr>
          <w:rFonts w:ascii="宋体" w:hAnsi="宋体" w:cs="宋体" w:hint="eastAsia"/>
          <w:sz w:val="24"/>
        </w:rPr>
        <w:t>第5学期第1</w:t>
      </w:r>
      <w:r w:rsidR="00806660" w:rsidRPr="00CC5AFD">
        <w:rPr>
          <w:rFonts w:ascii="宋体" w:hAnsi="宋体" w:cs="宋体" w:hint="eastAsia"/>
          <w:sz w:val="24"/>
        </w:rPr>
        <w:t>7</w:t>
      </w:r>
      <w:r w:rsidRPr="00CC5AFD">
        <w:rPr>
          <w:rFonts w:ascii="宋体" w:hAnsi="宋体" w:cs="宋体" w:hint="eastAsia"/>
          <w:sz w:val="24"/>
        </w:rPr>
        <w:t>周，30分钟</w:t>
      </w:r>
      <w:r w:rsidRPr="00CC5AFD">
        <w:rPr>
          <w:rFonts w:ascii="宋体" w:hAnsi="宋体" w:cs="宋体"/>
          <w:sz w:val="24"/>
        </w:rPr>
        <w:t>。</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（2）考核内容：机能实验学课程理论内容。</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（3）考核形式：统一考试、机考、随机组题。</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①</w:t>
      </w:r>
      <w:r w:rsidRPr="00CC5AFD">
        <w:rPr>
          <w:rFonts w:ascii="宋体" w:hAnsi="宋体" w:cs="宋体"/>
          <w:sz w:val="24"/>
        </w:rPr>
        <w:t>题型：</w:t>
      </w:r>
      <w:r w:rsidRPr="00CC5AFD">
        <w:rPr>
          <w:rFonts w:ascii="宋体" w:hAnsi="宋体" w:cs="宋体" w:hint="eastAsia"/>
          <w:sz w:val="24"/>
        </w:rPr>
        <w:t>单选、多选；</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②</w:t>
      </w:r>
      <w:r w:rsidRPr="00CC5AFD">
        <w:rPr>
          <w:rFonts w:ascii="宋体" w:hAnsi="宋体" w:cs="宋体"/>
          <w:sz w:val="24"/>
        </w:rPr>
        <w:t>题数：</w:t>
      </w:r>
      <w:r w:rsidR="0057740E" w:rsidRPr="00CC5AFD">
        <w:rPr>
          <w:rFonts w:ascii="宋体" w:hAnsi="宋体" w:cs="宋体"/>
          <w:sz w:val="24"/>
        </w:rPr>
        <w:t>第</w:t>
      </w:r>
      <w:r w:rsidR="0057740E" w:rsidRPr="00CC5AFD">
        <w:rPr>
          <w:rFonts w:ascii="宋体" w:hAnsi="宋体" w:cs="宋体" w:hint="eastAsia"/>
          <w:sz w:val="24"/>
        </w:rPr>
        <w:t>3</w:t>
      </w:r>
      <w:r w:rsidR="0057740E" w:rsidRPr="00CC5AFD">
        <w:rPr>
          <w:rFonts w:ascii="宋体" w:hAnsi="宋体" w:cs="宋体"/>
          <w:sz w:val="24"/>
        </w:rPr>
        <w:t>学期</w:t>
      </w:r>
      <w:r w:rsidR="0057740E" w:rsidRPr="00CC5AFD">
        <w:rPr>
          <w:rFonts w:ascii="宋体" w:hAnsi="宋体" w:cs="宋体" w:hint="eastAsia"/>
          <w:sz w:val="24"/>
        </w:rPr>
        <w:t>20题（</w:t>
      </w:r>
      <w:r w:rsidR="0057740E" w:rsidRPr="00CC5AFD">
        <w:rPr>
          <w:rFonts w:ascii="宋体" w:hAnsi="宋体" w:cs="宋体"/>
          <w:sz w:val="24"/>
        </w:rPr>
        <w:t>每题</w:t>
      </w:r>
      <w:r w:rsidR="0057740E" w:rsidRPr="00CC5AFD">
        <w:rPr>
          <w:rFonts w:ascii="宋体" w:hAnsi="宋体" w:cs="宋体" w:hint="eastAsia"/>
          <w:sz w:val="24"/>
        </w:rPr>
        <w:t>5</w:t>
      </w:r>
      <w:r w:rsidR="0057740E" w:rsidRPr="00CC5AFD">
        <w:rPr>
          <w:rFonts w:ascii="宋体" w:hAnsi="宋体" w:cs="宋体"/>
          <w:sz w:val="24"/>
        </w:rPr>
        <w:t>分）</w:t>
      </w:r>
      <w:r w:rsidR="0057740E" w:rsidRPr="00CC5AFD">
        <w:rPr>
          <w:rFonts w:ascii="宋体" w:hAnsi="宋体" w:cs="宋体" w:hint="eastAsia"/>
          <w:sz w:val="24"/>
        </w:rPr>
        <w:t>，第5学期4</w:t>
      </w:r>
      <w:r w:rsidRPr="00CC5AFD">
        <w:rPr>
          <w:rFonts w:ascii="宋体" w:hAnsi="宋体" w:cs="宋体"/>
          <w:sz w:val="24"/>
        </w:rPr>
        <w:t>0</w:t>
      </w:r>
      <w:r w:rsidR="0057740E" w:rsidRPr="00CC5AFD">
        <w:rPr>
          <w:rFonts w:ascii="宋体" w:hAnsi="宋体" w:cs="宋体" w:hint="eastAsia"/>
          <w:sz w:val="24"/>
        </w:rPr>
        <w:t>题</w:t>
      </w:r>
      <w:r w:rsidR="0057740E" w:rsidRPr="00EB3354">
        <w:rPr>
          <w:rFonts w:ascii="宋体" w:hAnsi="宋体" w:cs="宋体" w:hint="eastAsia"/>
          <w:sz w:val="24"/>
        </w:rPr>
        <w:t>（</w:t>
      </w:r>
      <w:r w:rsidR="0057740E" w:rsidRPr="00CC5AFD">
        <w:rPr>
          <w:rFonts w:ascii="宋体" w:hAnsi="宋体" w:cs="宋体"/>
          <w:sz w:val="24"/>
        </w:rPr>
        <w:t>每题</w:t>
      </w:r>
      <w:r w:rsidR="0057740E" w:rsidRPr="00CC5AFD">
        <w:rPr>
          <w:rFonts w:ascii="宋体" w:hAnsi="宋体" w:cs="宋体" w:hint="eastAsia"/>
          <w:sz w:val="24"/>
        </w:rPr>
        <w:t>2.5</w:t>
      </w:r>
      <w:r w:rsidR="0057740E" w:rsidRPr="00CC5AFD">
        <w:rPr>
          <w:rFonts w:ascii="宋体" w:hAnsi="宋体" w:cs="宋体"/>
          <w:sz w:val="24"/>
        </w:rPr>
        <w:t>分）</w:t>
      </w:r>
      <w:r w:rsidR="0057740E" w:rsidRPr="00CC5AFD">
        <w:rPr>
          <w:rFonts w:ascii="宋体" w:hAnsi="宋体" w:cs="宋体" w:hint="eastAsia"/>
          <w:sz w:val="24"/>
        </w:rPr>
        <w:t xml:space="preserve"> </w:t>
      </w:r>
      <w:r w:rsidRPr="00CC5AFD">
        <w:rPr>
          <w:rFonts w:ascii="宋体" w:hAnsi="宋体" w:cs="宋体"/>
          <w:sz w:val="24"/>
        </w:rPr>
        <w:t>；</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③</w:t>
      </w:r>
      <w:r w:rsidRPr="00CC5AFD">
        <w:rPr>
          <w:rFonts w:ascii="宋体" w:hAnsi="宋体" w:cs="宋体"/>
          <w:sz w:val="24"/>
        </w:rPr>
        <w:t>分值：</w:t>
      </w:r>
      <w:r w:rsidRPr="00CC5AFD">
        <w:rPr>
          <w:rFonts w:ascii="宋体" w:hAnsi="宋体" w:cs="宋体" w:hint="eastAsia"/>
          <w:sz w:val="24"/>
        </w:rPr>
        <w:t>之后</w:t>
      </w:r>
      <w:r w:rsidR="0057740E" w:rsidRPr="00CC5AFD">
        <w:rPr>
          <w:rFonts w:ascii="宋体" w:hAnsi="宋体" w:cs="宋体" w:hint="eastAsia"/>
          <w:sz w:val="24"/>
        </w:rPr>
        <w:t>分别</w:t>
      </w:r>
      <w:r w:rsidRPr="00CC5AFD">
        <w:rPr>
          <w:rFonts w:ascii="宋体" w:hAnsi="宋体" w:cs="宋体" w:hint="eastAsia"/>
          <w:sz w:val="24"/>
        </w:rPr>
        <w:t>按权重0.</w:t>
      </w:r>
      <w:r w:rsidR="0057740E" w:rsidRPr="00CC5AFD">
        <w:rPr>
          <w:rFonts w:ascii="宋体" w:hAnsi="宋体" w:cs="宋体" w:hint="eastAsia"/>
          <w:sz w:val="24"/>
        </w:rPr>
        <w:t>1</w:t>
      </w:r>
      <w:r w:rsidRPr="00CC5AFD">
        <w:rPr>
          <w:rFonts w:ascii="宋体" w:hAnsi="宋体" w:cs="宋体" w:hint="eastAsia"/>
          <w:sz w:val="24"/>
        </w:rPr>
        <w:t>折合，计入总成绩。</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(三)成绩记载与管理</w:t>
      </w:r>
    </w:p>
    <w:p w:rsidR="00DE4A78" w:rsidRPr="00CC5AFD" w:rsidRDefault="00D051FE" w:rsidP="005400E0">
      <w:pPr>
        <w:spacing w:line="300" w:lineRule="auto"/>
        <w:ind w:firstLineChars="200" w:firstLine="480"/>
        <w:rPr>
          <w:rFonts w:ascii="宋体" w:hAnsi="宋体" w:cs="宋体"/>
          <w:sz w:val="24"/>
        </w:rPr>
      </w:pPr>
      <w:r w:rsidRPr="00CC5AFD">
        <w:rPr>
          <w:rFonts w:ascii="宋体" w:hAnsi="宋体" w:cs="宋体" w:hint="eastAsia"/>
          <w:sz w:val="24"/>
        </w:rPr>
        <w:t>1.</w:t>
      </w:r>
      <w:r w:rsidR="00667806" w:rsidRPr="00CC5AFD">
        <w:rPr>
          <w:rFonts w:ascii="宋体" w:hAnsi="宋体" w:cs="宋体" w:hint="eastAsia"/>
          <w:sz w:val="24"/>
        </w:rPr>
        <w:t>考核总成绩采取百分制，由第一阶段成绩和第二阶段</w:t>
      </w:r>
      <w:r w:rsidR="00DE4A78" w:rsidRPr="00CC5AFD">
        <w:rPr>
          <w:rFonts w:ascii="宋体" w:hAnsi="宋体" w:cs="宋体" w:hint="eastAsia"/>
          <w:sz w:val="24"/>
        </w:rPr>
        <w:t>成绩按比例</w:t>
      </w:r>
      <w:r w:rsidR="00E13FDE" w:rsidRPr="00CC5AFD">
        <w:rPr>
          <w:rFonts w:ascii="宋体" w:hAnsi="宋体" w:cs="宋体" w:hint="eastAsia"/>
          <w:sz w:val="24"/>
        </w:rPr>
        <w:t>折合后</w:t>
      </w:r>
      <w:r w:rsidR="00DE4A78" w:rsidRPr="00CC5AFD">
        <w:rPr>
          <w:rFonts w:ascii="宋体" w:hAnsi="宋体" w:cs="宋体" w:hint="eastAsia"/>
          <w:sz w:val="24"/>
        </w:rPr>
        <w:t>而成，其中第一阶段成绩占40%，第二阶段占60%</w:t>
      </w:r>
      <w:r w:rsidR="00E13FDE" w:rsidRPr="00CC5AFD">
        <w:rPr>
          <w:rFonts w:ascii="宋体" w:hAnsi="宋体" w:cs="宋体" w:hint="eastAsia"/>
          <w:sz w:val="24"/>
        </w:rPr>
        <w:t>。</w:t>
      </w:r>
    </w:p>
    <w:p w:rsidR="00254007" w:rsidRPr="00CC5AFD" w:rsidRDefault="00D051FE" w:rsidP="005400E0">
      <w:pPr>
        <w:spacing w:line="300" w:lineRule="auto"/>
        <w:ind w:firstLineChars="200" w:firstLine="480"/>
        <w:rPr>
          <w:rFonts w:ascii="宋体" w:hAnsi="宋体" w:cs="宋体"/>
          <w:sz w:val="24"/>
        </w:rPr>
      </w:pPr>
      <w:r w:rsidRPr="00CC5AFD">
        <w:rPr>
          <w:rFonts w:ascii="宋体" w:hAnsi="宋体" w:cs="宋体" w:hint="eastAsia"/>
          <w:sz w:val="24"/>
        </w:rPr>
        <w:t>2</w:t>
      </w:r>
      <w:r w:rsidR="00254007" w:rsidRPr="00CC5AFD">
        <w:rPr>
          <w:rFonts w:ascii="宋体" w:hAnsi="宋体" w:cs="宋体" w:hint="eastAsia"/>
          <w:sz w:val="24"/>
        </w:rPr>
        <w:t>.本课程总成绩不及格（按百分制计算，60分为及格），按该门课程不及格认定。</w:t>
      </w:r>
    </w:p>
    <w:p w:rsidR="00254007" w:rsidRPr="00CC5AFD" w:rsidRDefault="00D051FE" w:rsidP="005400E0">
      <w:pPr>
        <w:spacing w:line="300" w:lineRule="auto"/>
        <w:ind w:firstLineChars="200" w:firstLine="480"/>
        <w:rPr>
          <w:rFonts w:ascii="宋体" w:hAnsi="宋体" w:cs="宋体"/>
          <w:sz w:val="24"/>
        </w:rPr>
      </w:pPr>
      <w:r w:rsidRPr="00CC5AFD">
        <w:rPr>
          <w:rFonts w:ascii="宋体" w:hAnsi="宋体" w:cs="宋体" w:hint="eastAsia"/>
          <w:sz w:val="24"/>
        </w:rPr>
        <w:t>3</w:t>
      </w:r>
      <w:r w:rsidR="00254007" w:rsidRPr="00CC5AFD">
        <w:rPr>
          <w:rFonts w:ascii="宋体" w:hAnsi="宋体" w:cs="宋体" w:hint="eastAsia"/>
          <w:sz w:val="24"/>
        </w:rPr>
        <w:t>.补考原则及成绩认定</w:t>
      </w:r>
    </w:p>
    <w:p w:rsidR="00254007" w:rsidRPr="00CC5AFD" w:rsidRDefault="00254007" w:rsidP="005400E0">
      <w:pPr>
        <w:spacing w:line="300" w:lineRule="auto"/>
        <w:ind w:firstLineChars="200" w:firstLine="480"/>
        <w:rPr>
          <w:rFonts w:ascii="宋体" w:hAnsi="宋体" w:cs="宋体"/>
          <w:sz w:val="24"/>
        </w:rPr>
      </w:pPr>
      <w:r w:rsidRPr="00CC5AFD">
        <w:rPr>
          <w:rFonts w:ascii="宋体" w:hAnsi="宋体" w:cs="宋体" w:hint="eastAsia"/>
          <w:sz w:val="24"/>
        </w:rPr>
        <w:t>根据学校统一规定，如总成绩不及格，符合补考条件，可给予补考机会</w:t>
      </w:r>
      <w:r w:rsidR="0084124B" w:rsidRPr="00CC5AFD">
        <w:rPr>
          <w:rFonts w:ascii="宋体" w:hAnsi="宋体" w:cs="宋体" w:hint="eastAsia"/>
          <w:sz w:val="24"/>
        </w:rPr>
        <w:t>，</w:t>
      </w:r>
      <w:r w:rsidR="00EB3354">
        <w:rPr>
          <w:rFonts w:ascii="宋体" w:hAnsi="宋体" w:cs="宋体" w:hint="eastAsia"/>
          <w:sz w:val="24"/>
        </w:rPr>
        <w:t>补考形式与内容由机能学实验教学平台与课程负责人共同研究决定</w:t>
      </w:r>
      <w:r w:rsidRPr="00CC5AFD">
        <w:rPr>
          <w:rFonts w:ascii="宋体" w:hAnsi="宋体" w:cs="宋体" w:hint="eastAsia"/>
          <w:sz w:val="24"/>
        </w:rPr>
        <w:t xml:space="preserve">。 </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六、实验指导用书</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1. 教科书</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《医学机能实验学》　第</w:t>
      </w:r>
      <w:r w:rsidR="00BA2E95" w:rsidRPr="00CC5AFD">
        <w:rPr>
          <w:rFonts w:ascii="宋体" w:hAnsi="宋体" w:cs="宋体"/>
          <w:sz w:val="24"/>
        </w:rPr>
        <w:t>4</w:t>
      </w:r>
      <w:r w:rsidRPr="00CC5AFD">
        <w:rPr>
          <w:rFonts w:ascii="宋体" w:hAnsi="宋体" w:cs="宋体" w:hint="eastAsia"/>
          <w:sz w:val="24"/>
        </w:rPr>
        <w:t>版，</w:t>
      </w:r>
      <w:r w:rsidR="00BA2E95" w:rsidRPr="00CC5AFD">
        <w:rPr>
          <w:rFonts w:ascii="宋体" w:hAnsi="宋体" w:cs="宋体" w:hint="eastAsia"/>
          <w:sz w:val="24"/>
        </w:rPr>
        <w:t>于利</w:t>
      </w:r>
      <w:r w:rsidRPr="00CC5AFD">
        <w:rPr>
          <w:rFonts w:ascii="宋体" w:hAnsi="宋体" w:cs="宋体" w:hint="eastAsia"/>
          <w:sz w:val="24"/>
        </w:rPr>
        <w:t>、</w:t>
      </w:r>
      <w:r w:rsidR="00BA2E95" w:rsidRPr="00CC5AFD">
        <w:rPr>
          <w:rFonts w:ascii="宋体" w:hAnsi="宋体" w:cs="宋体" w:hint="eastAsia"/>
          <w:sz w:val="24"/>
        </w:rPr>
        <w:t>叶丽平</w:t>
      </w:r>
      <w:r w:rsidRPr="00CC5AFD">
        <w:rPr>
          <w:rFonts w:ascii="宋体" w:hAnsi="宋体" w:cs="宋体" w:hint="eastAsia"/>
          <w:sz w:val="24"/>
        </w:rPr>
        <w:t>主编，科学出版社，201</w:t>
      </w:r>
      <w:r w:rsidR="00BA2E95" w:rsidRPr="00CC5AFD">
        <w:rPr>
          <w:rFonts w:ascii="宋体" w:hAnsi="宋体" w:cs="宋体" w:hint="eastAsia"/>
          <w:sz w:val="24"/>
        </w:rPr>
        <w:t>8</w:t>
      </w:r>
      <w:r w:rsidRPr="00CC5AFD">
        <w:rPr>
          <w:rFonts w:ascii="宋体" w:hAnsi="宋体" w:cs="宋体" w:hint="eastAsia"/>
          <w:sz w:val="24"/>
        </w:rPr>
        <w:t>.</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2. 参考书</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lastRenderedPageBreak/>
        <w:t>〔1〕朱大年等主编，《生理学》(第8版)，人民卫生出版社，2013.</w:t>
      </w:r>
    </w:p>
    <w:p w:rsidR="00D22080" w:rsidRDefault="00944A6A" w:rsidP="00D22080">
      <w:pPr>
        <w:spacing w:line="360" w:lineRule="auto"/>
        <w:ind w:leftChars="200" w:left="420"/>
        <w:rPr>
          <w:rFonts w:ascii="宋体" w:hAnsi="宋体" w:cs="宋体"/>
          <w:sz w:val="24"/>
        </w:rPr>
      </w:pPr>
      <w:r w:rsidRPr="00EB3354">
        <w:rPr>
          <w:rFonts w:ascii="宋体" w:hAnsi="宋体" w:cs="宋体" w:hint="eastAsia"/>
          <w:sz w:val="24"/>
        </w:rPr>
        <w:t>〔2〕</w:t>
      </w:r>
      <w:r w:rsidR="00D22080" w:rsidRPr="00EB3354">
        <w:rPr>
          <w:rFonts w:ascii="宋体" w:hAnsi="宋体" w:cs="宋体" w:hint="eastAsia"/>
          <w:bCs/>
          <w:sz w:val="24"/>
        </w:rPr>
        <w:t>杨宝峰，臧伟进. 药理学（第9版）.北京：人民卫生出版社，2018年7月.</w:t>
      </w:r>
      <w:r w:rsidR="00D22080" w:rsidRPr="00D22080">
        <w:rPr>
          <w:rFonts w:ascii="宋体" w:hAnsi="宋体" w:cs="宋体" w:hint="eastAsia"/>
          <w:sz w:val="24"/>
        </w:rPr>
        <w:t xml:space="preserve"> </w:t>
      </w:r>
    </w:p>
    <w:p w:rsidR="00D17EB0" w:rsidRPr="00CC5AFD" w:rsidRDefault="00D22080" w:rsidP="00D22080">
      <w:pPr>
        <w:spacing w:line="360" w:lineRule="auto"/>
        <w:ind w:leftChars="200" w:left="420"/>
        <w:rPr>
          <w:rFonts w:ascii="宋体" w:hAnsi="宋体" w:cs="宋体"/>
          <w:sz w:val="24"/>
        </w:rPr>
      </w:pPr>
      <w:r w:rsidRPr="00CC5AFD">
        <w:rPr>
          <w:rFonts w:ascii="宋体" w:hAnsi="宋体" w:cs="宋体" w:hint="eastAsia"/>
          <w:sz w:val="24"/>
        </w:rPr>
        <w:t>〔</w:t>
      </w:r>
      <w:r w:rsidR="00944A6A" w:rsidRPr="00CC5AFD">
        <w:rPr>
          <w:rFonts w:ascii="宋体" w:hAnsi="宋体" w:cs="宋体" w:hint="eastAsia"/>
          <w:sz w:val="24"/>
        </w:rPr>
        <w:t>3</w:t>
      </w:r>
      <w:r w:rsidRPr="00CC5AFD">
        <w:rPr>
          <w:rFonts w:ascii="宋体" w:hAnsi="宋体" w:cs="宋体" w:hint="eastAsia"/>
          <w:sz w:val="24"/>
        </w:rPr>
        <w:t>〕</w:t>
      </w:r>
      <w:proofErr w:type="gramStart"/>
      <w:r w:rsidR="00944A6A" w:rsidRPr="00CC5AFD">
        <w:rPr>
          <w:rFonts w:ascii="宋体" w:hAnsi="宋体" w:cs="宋体" w:hint="eastAsia"/>
          <w:sz w:val="24"/>
        </w:rPr>
        <w:t>王建枝等</w:t>
      </w:r>
      <w:proofErr w:type="gramEnd"/>
      <w:r w:rsidR="00944A6A" w:rsidRPr="00CC5AFD">
        <w:rPr>
          <w:rFonts w:ascii="宋体" w:hAnsi="宋体" w:cs="宋体" w:hint="eastAsia"/>
          <w:sz w:val="24"/>
        </w:rPr>
        <w:t>主编，《病理生理学》（第8版），人民卫生出版社，2013.</w:t>
      </w:r>
    </w:p>
    <w:p w:rsidR="00D17EB0" w:rsidRPr="00CC5AFD" w:rsidRDefault="00944A6A" w:rsidP="00A67151">
      <w:pPr>
        <w:spacing w:line="360" w:lineRule="auto"/>
        <w:ind w:firstLineChars="200" w:firstLine="482"/>
        <w:rPr>
          <w:rFonts w:ascii="宋体" w:hAnsi="宋体" w:cs="宋体"/>
          <w:b/>
          <w:sz w:val="24"/>
        </w:rPr>
      </w:pPr>
      <w:r w:rsidRPr="00CC5AFD">
        <w:rPr>
          <w:rFonts w:ascii="宋体" w:hAnsi="宋体" w:cs="宋体" w:hint="eastAsia"/>
          <w:b/>
          <w:sz w:val="24"/>
        </w:rPr>
        <w:t>七、课程内容</w:t>
      </w:r>
    </w:p>
    <w:p w:rsidR="00D17EB0" w:rsidRPr="00CC5AFD" w:rsidRDefault="00944A6A">
      <w:pPr>
        <w:spacing w:line="360" w:lineRule="auto"/>
        <w:ind w:firstLineChars="196" w:firstLine="472"/>
        <w:rPr>
          <w:rFonts w:ascii="宋体" w:hAnsi="宋体" w:cs="宋体"/>
          <w:b/>
          <w:sz w:val="24"/>
        </w:rPr>
      </w:pPr>
      <w:r w:rsidRPr="00CC5AFD">
        <w:rPr>
          <w:rFonts w:ascii="宋体" w:hAnsi="宋体" w:cs="宋体" w:hint="eastAsia"/>
          <w:b/>
          <w:sz w:val="24"/>
        </w:rPr>
        <w:t>实验</w:t>
      </w:r>
      <w:proofErr w:type="gramStart"/>
      <w:r w:rsidRPr="00CC5AFD">
        <w:rPr>
          <w:rFonts w:ascii="宋体" w:hAnsi="宋体" w:cs="宋体" w:hint="eastAsia"/>
          <w:b/>
          <w:sz w:val="24"/>
        </w:rPr>
        <w:t>一</w:t>
      </w:r>
      <w:proofErr w:type="gramEnd"/>
      <w:r w:rsidRPr="00CC5AFD">
        <w:rPr>
          <w:rFonts w:ascii="宋体" w:hAnsi="宋体" w:cs="宋体" w:hint="eastAsia"/>
          <w:b/>
          <w:sz w:val="24"/>
        </w:rPr>
        <w:t xml:space="preserve">　绪论及坐骨神经干－腓肠肌标本制备</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【目的与要求】</w:t>
      </w:r>
    </w:p>
    <w:p w:rsidR="00D17EB0" w:rsidRPr="00CC5AFD" w:rsidRDefault="00944A6A" w:rsidP="004B338C">
      <w:pPr>
        <w:snapToGrid w:val="0"/>
        <w:spacing w:line="360" w:lineRule="auto"/>
        <w:rPr>
          <w:rFonts w:ascii="宋体" w:hAnsi="宋体" w:cs="宋体"/>
          <w:kern w:val="0"/>
          <w:sz w:val="24"/>
        </w:rPr>
      </w:pPr>
      <w:r w:rsidRPr="00CC5AFD">
        <w:rPr>
          <w:rFonts w:ascii="宋体" w:hAnsi="宋体" w:cs="宋体" w:hint="eastAsia"/>
          <w:kern w:val="0"/>
          <w:sz w:val="24"/>
        </w:rPr>
        <w:t>1．学习掌握机能学实验的一些基本知识、操作技术及规范；</w:t>
      </w:r>
    </w:p>
    <w:p w:rsidR="00D17EB0" w:rsidRPr="00CC5AFD" w:rsidRDefault="00944A6A" w:rsidP="00FA4F2C">
      <w:pPr>
        <w:snapToGrid w:val="0"/>
        <w:spacing w:line="360" w:lineRule="auto"/>
        <w:ind w:leftChars="337" w:left="708" w:firstLineChars="62" w:firstLine="149"/>
        <w:rPr>
          <w:rFonts w:ascii="宋体" w:hAnsi="宋体" w:cs="宋体"/>
          <w:sz w:val="24"/>
        </w:rPr>
      </w:pPr>
      <w:r w:rsidRPr="00CC5AFD">
        <w:rPr>
          <w:rFonts w:ascii="宋体" w:hAnsi="宋体" w:cs="宋体" w:hint="eastAsia"/>
          <w:kern w:val="0"/>
          <w:sz w:val="24"/>
        </w:rPr>
        <w:t>2．熟悉掌握机能学实验的一些主要器械和仪器的使用方法，主要是BL-420E生物信号采集与处理系统的使用方法；</w:t>
      </w:r>
    </w:p>
    <w:p w:rsidR="00D17EB0" w:rsidRPr="00CC5AFD" w:rsidRDefault="00944A6A" w:rsidP="00FA4F2C">
      <w:pPr>
        <w:snapToGrid w:val="0"/>
        <w:spacing w:line="360" w:lineRule="auto"/>
        <w:ind w:leftChars="337" w:left="708" w:firstLineChars="67" w:firstLine="161"/>
        <w:rPr>
          <w:rFonts w:ascii="宋体" w:hAnsi="宋体" w:cs="宋体"/>
          <w:sz w:val="24"/>
        </w:rPr>
      </w:pPr>
      <w:r w:rsidRPr="00CC5AFD">
        <w:rPr>
          <w:rFonts w:ascii="宋体" w:hAnsi="宋体" w:cs="宋体" w:hint="eastAsia"/>
          <w:sz w:val="24"/>
        </w:rPr>
        <w:t>3．了解熟悉与蟾蜍相关的几个实验原理；学习掌握蟾蜍坐骨神经干－腓肠肌标本制备方法。</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【内容提要】</w:t>
      </w:r>
    </w:p>
    <w:p w:rsidR="00D17EB0" w:rsidRPr="00CC5AFD" w:rsidRDefault="003F56FD">
      <w:pPr>
        <w:snapToGrid w:val="0"/>
        <w:spacing w:line="360" w:lineRule="auto"/>
        <w:ind w:leftChars="300" w:left="630"/>
        <w:rPr>
          <w:rFonts w:ascii="宋体" w:hAnsi="宋体" w:cs="宋体"/>
          <w:sz w:val="24"/>
        </w:rPr>
      </w:pPr>
      <w:r w:rsidRPr="00CC5AFD">
        <w:rPr>
          <w:rFonts w:ascii="宋体" w:hAnsi="宋体" w:cs="宋体" w:hint="eastAsia"/>
          <w:sz w:val="24"/>
        </w:rPr>
        <w:t>介绍机能学</w:t>
      </w:r>
      <w:r w:rsidR="00944A6A" w:rsidRPr="00CC5AFD">
        <w:rPr>
          <w:rFonts w:ascii="宋体" w:hAnsi="宋体" w:cs="宋体" w:hint="eastAsia"/>
          <w:sz w:val="24"/>
        </w:rPr>
        <w:t>实验</w:t>
      </w:r>
      <w:r w:rsidRPr="00CC5AFD">
        <w:rPr>
          <w:rFonts w:ascii="宋体" w:hAnsi="宋体" w:cs="宋体" w:hint="eastAsia"/>
          <w:sz w:val="24"/>
        </w:rPr>
        <w:t>的</w:t>
      </w:r>
      <w:r w:rsidR="00944A6A" w:rsidRPr="00CC5AFD">
        <w:rPr>
          <w:rFonts w:ascii="宋体" w:hAnsi="宋体" w:cs="宋体" w:hint="eastAsia"/>
          <w:sz w:val="24"/>
        </w:rPr>
        <w:t xml:space="preserve">基本知识、操作规范及相关技术、仪器及BL－420E多媒体生物信号采集及处理系统：机能实验学的目的和要求；实验结果的处理；实验动物的选择。 </w:t>
      </w:r>
    </w:p>
    <w:p w:rsidR="00D17EB0" w:rsidRPr="00CC5AFD" w:rsidRDefault="00944A6A">
      <w:pPr>
        <w:snapToGrid w:val="0"/>
        <w:spacing w:line="360" w:lineRule="auto"/>
        <w:ind w:leftChars="300" w:left="630"/>
        <w:rPr>
          <w:rFonts w:ascii="宋体" w:hAnsi="宋体" w:cs="宋体"/>
          <w:sz w:val="24"/>
        </w:rPr>
      </w:pPr>
      <w:r w:rsidRPr="00CC5AFD">
        <w:rPr>
          <w:rFonts w:ascii="宋体" w:hAnsi="宋体" w:cs="宋体" w:hint="eastAsia"/>
          <w:sz w:val="24"/>
        </w:rPr>
        <w:t>了解熟悉与蟾蜍相关的几个实验原理：实验动物的捉拿（蟾蜍）；实验动物的处死方法；</w:t>
      </w:r>
    </w:p>
    <w:p w:rsidR="00D17EB0" w:rsidRPr="00CC5AFD" w:rsidRDefault="00944A6A">
      <w:pPr>
        <w:snapToGrid w:val="0"/>
        <w:spacing w:line="360" w:lineRule="auto"/>
        <w:ind w:leftChars="300" w:left="630"/>
        <w:rPr>
          <w:rFonts w:ascii="宋体" w:hAnsi="宋体" w:cs="宋体"/>
          <w:sz w:val="24"/>
        </w:rPr>
      </w:pPr>
      <w:r w:rsidRPr="00CC5AFD">
        <w:rPr>
          <w:rFonts w:ascii="宋体" w:hAnsi="宋体" w:cs="宋体" w:hint="eastAsia"/>
          <w:sz w:val="24"/>
        </w:rPr>
        <w:t>机能学实验常用仪器设备使用方法介绍：BL-420E系统的介绍（包括所有软件的基本使用方法，也可在以后实验课中逐步完成）</w:t>
      </w:r>
    </w:p>
    <w:p w:rsidR="00D17EB0" w:rsidRPr="00CC5AFD" w:rsidRDefault="00944A6A">
      <w:pPr>
        <w:snapToGrid w:val="0"/>
        <w:spacing w:line="360" w:lineRule="auto"/>
        <w:ind w:leftChars="300" w:left="630"/>
        <w:rPr>
          <w:rFonts w:ascii="宋体" w:hAnsi="宋体" w:cs="宋体"/>
          <w:sz w:val="24"/>
        </w:rPr>
      </w:pPr>
      <w:r w:rsidRPr="00CC5AFD">
        <w:rPr>
          <w:rFonts w:ascii="宋体" w:hAnsi="宋体" w:cs="宋体" w:hint="eastAsia"/>
          <w:sz w:val="24"/>
        </w:rPr>
        <w:t>观看实验操作视频；</w:t>
      </w:r>
    </w:p>
    <w:p w:rsidR="00D17EB0" w:rsidRPr="00CC5AFD" w:rsidRDefault="00944A6A">
      <w:pPr>
        <w:snapToGrid w:val="0"/>
        <w:spacing w:line="360" w:lineRule="auto"/>
        <w:ind w:leftChars="300" w:left="630"/>
        <w:rPr>
          <w:rFonts w:ascii="宋体" w:hAnsi="宋体" w:cs="宋体"/>
          <w:sz w:val="24"/>
        </w:rPr>
      </w:pPr>
      <w:r w:rsidRPr="00CC5AFD">
        <w:rPr>
          <w:rFonts w:ascii="宋体" w:hAnsi="宋体" w:cs="宋体" w:hint="eastAsia"/>
          <w:sz w:val="24"/>
        </w:rPr>
        <w:t>学习掌握蟾蜍坐骨神经干－腓肠肌标本制备方法。</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【重点掌握的内容】</w:t>
      </w:r>
    </w:p>
    <w:p w:rsidR="00D17EB0" w:rsidRPr="00CC5AFD" w:rsidRDefault="00944A6A">
      <w:pPr>
        <w:pStyle w:val="1"/>
        <w:spacing w:line="360" w:lineRule="auto"/>
        <w:ind w:firstLineChars="350" w:firstLine="840"/>
        <w:jc w:val="left"/>
        <w:rPr>
          <w:rFonts w:ascii="宋体" w:hAnsi="宋体" w:cs="宋体"/>
          <w:sz w:val="24"/>
          <w:szCs w:val="24"/>
        </w:rPr>
      </w:pPr>
      <w:r w:rsidRPr="00CC5AFD">
        <w:rPr>
          <w:rFonts w:ascii="宋体" w:hAnsi="宋体" w:cs="宋体" w:hint="eastAsia"/>
          <w:sz w:val="24"/>
          <w:szCs w:val="24"/>
        </w:rPr>
        <w:t>机能学实验的基本理论、操作规范及一些动物实验基本技能；</w:t>
      </w:r>
    </w:p>
    <w:p w:rsidR="00D17EB0" w:rsidRPr="00CC5AFD" w:rsidRDefault="00944A6A">
      <w:pPr>
        <w:pStyle w:val="1"/>
        <w:spacing w:line="360" w:lineRule="auto"/>
        <w:ind w:firstLineChars="350" w:firstLine="840"/>
        <w:jc w:val="left"/>
        <w:rPr>
          <w:rFonts w:ascii="宋体" w:hAnsi="宋体" w:cs="宋体"/>
          <w:sz w:val="24"/>
          <w:szCs w:val="24"/>
        </w:rPr>
      </w:pPr>
      <w:r w:rsidRPr="00CC5AFD">
        <w:rPr>
          <w:rFonts w:ascii="宋体" w:hAnsi="宋体" w:cs="宋体" w:hint="eastAsia"/>
          <w:sz w:val="24"/>
          <w:szCs w:val="24"/>
        </w:rPr>
        <w:t>BL-420E生物信号采集与处理系统的使用方法。</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实验二　神经兴奋传导与肌肉收缩关系</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【目的与要求】</w:t>
      </w:r>
    </w:p>
    <w:p w:rsidR="00D17EB0" w:rsidRPr="00CC5AFD" w:rsidRDefault="00944A6A">
      <w:pPr>
        <w:pStyle w:val="a6"/>
        <w:spacing w:before="0" w:beforeAutospacing="0" w:after="0" w:afterAutospacing="0" w:line="360" w:lineRule="auto"/>
        <w:ind w:firstLineChars="400" w:firstLine="960"/>
        <w:rPr>
          <w:rFonts w:cs="宋体"/>
          <w:shd w:val="clear" w:color="auto" w:fill="FFFFFF"/>
        </w:rPr>
      </w:pPr>
      <w:r w:rsidRPr="00CC5AFD">
        <w:rPr>
          <w:rFonts w:cs="宋体" w:hint="eastAsia"/>
        </w:rPr>
        <w:t>1． 学习掌握蟾蜍坐骨神经干标本的制备</w:t>
      </w:r>
    </w:p>
    <w:p w:rsidR="00D17EB0" w:rsidRPr="00CC5AFD" w:rsidRDefault="00944A6A">
      <w:pPr>
        <w:pStyle w:val="a6"/>
        <w:spacing w:before="0" w:beforeAutospacing="0" w:after="0" w:afterAutospacing="0" w:line="360" w:lineRule="auto"/>
        <w:ind w:leftChars="400" w:left="1200" w:hangingChars="150" w:hanging="360"/>
        <w:rPr>
          <w:rFonts w:cs="宋体"/>
        </w:rPr>
      </w:pPr>
      <w:r w:rsidRPr="00CC5AFD">
        <w:rPr>
          <w:rFonts w:cs="宋体" w:hint="eastAsia"/>
        </w:rPr>
        <w:t>2． 学习掌握坐骨神经干动作电位的诱导及记录方法</w:t>
      </w:r>
    </w:p>
    <w:p w:rsidR="00D17EB0" w:rsidRPr="00CC5AFD" w:rsidRDefault="00944A6A">
      <w:pPr>
        <w:pStyle w:val="a6"/>
        <w:spacing w:before="0" w:beforeAutospacing="0" w:after="0" w:afterAutospacing="0" w:line="360" w:lineRule="auto"/>
        <w:ind w:firstLineChars="400" w:firstLine="960"/>
        <w:rPr>
          <w:rFonts w:cs="宋体"/>
        </w:rPr>
      </w:pPr>
      <w:r w:rsidRPr="00CC5AFD">
        <w:rPr>
          <w:rFonts w:cs="宋体" w:hint="eastAsia"/>
        </w:rPr>
        <w:t>3． 学习测定神经兴奋传导速度和不应期</w:t>
      </w:r>
    </w:p>
    <w:p w:rsidR="00D17EB0" w:rsidRPr="00CC5AFD" w:rsidRDefault="00944A6A">
      <w:pPr>
        <w:pStyle w:val="a6"/>
        <w:spacing w:before="0" w:beforeAutospacing="0" w:after="0" w:afterAutospacing="0" w:line="360" w:lineRule="auto"/>
        <w:ind w:firstLineChars="400" w:firstLine="960"/>
        <w:rPr>
          <w:rFonts w:cs="宋体"/>
        </w:rPr>
      </w:pPr>
      <w:r w:rsidRPr="00CC5AFD">
        <w:rPr>
          <w:rFonts w:cs="宋体" w:hint="eastAsia"/>
        </w:rPr>
        <w:t>4.  观察坐骨神经干兴奋传导与腓肠肌收缩之间的关系</w:t>
      </w:r>
    </w:p>
    <w:p w:rsidR="00D17EB0" w:rsidRPr="00CC5AFD" w:rsidRDefault="00944A6A">
      <w:pPr>
        <w:pStyle w:val="a6"/>
        <w:spacing w:before="0" w:beforeAutospacing="0" w:after="0" w:afterAutospacing="0" w:line="360" w:lineRule="auto"/>
        <w:ind w:leftChars="400" w:left="1080" w:hangingChars="100" w:hanging="240"/>
        <w:rPr>
          <w:rFonts w:cs="宋体"/>
        </w:rPr>
      </w:pPr>
      <w:r w:rsidRPr="00CC5AFD">
        <w:rPr>
          <w:rFonts w:cs="宋体" w:hint="eastAsia"/>
        </w:rPr>
        <w:lastRenderedPageBreak/>
        <w:t>5．相关基本理论（动作电位的特点、神经纤维动作电位传导的特点、影响神经纤维动作电位传导的因素、神经纤维兴奋性的周期性变化）。</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w:t>
      </w:r>
      <w:r w:rsidRPr="00CC5AFD">
        <w:rPr>
          <w:rFonts w:ascii="宋体" w:hAnsi="宋体" w:cs="宋体" w:hint="eastAsia"/>
          <w:sz w:val="24"/>
        </w:rPr>
        <w:t>内容提要</w:t>
      </w:r>
      <w:r w:rsidRPr="00CC5AFD">
        <w:rPr>
          <w:rFonts w:ascii="宋体" w:hAnsi="宋体" w:cs="宋体" w:hint="eastAsia"/>
          <w:b/>
          <w:sz w:val="24"/>
        </w:rPr>
        <w:t>】</w:t>
      </w:r>
    </w:p>
    <w:p w:rsidR="00D17EB0" w:rsidRPr="00CC5AFD" w:rsidRDefault="00944A6A">
      <w:pPr>
        <w:numPr>
          <w:ilvl w:val="0"/>
          <w:numId w:val="1"/>
        </w:numPr>
        <w:spacing w:line="360" w:lineRule="auto"/>
        <w:rPr>
          <w:rFonts w:ascii="宋体" w:hAnsi="宋体" w:cs="宋体"/>
          <w:sz w:val="24"/>
        </w:rPr>
      </w:pPr>
      <w:r w:rsidRPr="00CC5AFD">
        <w:rPr>
          <w:rFonts w:ascii="宋体" w:hAnsi="宋体" w:cs="宋体" w:hint="eastAsia"/>
          <w:sz w:val="24"/>
        </w:rPr>
        <w:t>蟾蜍坐骨神经干标本的制备方法；</w:t>
      </w:r>
    </w:p>
    <w:p w:rsidR="00D17EB0" w:rsidRPr="00CC5AFD" w:rsidRDefault="00944A6A">
      <w:pPr>
        <w:numPr>
          <w:ilvl w:val="0"/>
          <w:numId w:val="1"/>
        </w:numPr>
        <w:spacing w:line="360" w:lineRule="auto"/>
        <w:rPr>
          <w:rFonts w:ascii="宋体" w:hAnsi="宋体" w:cs="宋体"/>
          <w:sz w:val="24"/>
        </w:rPr>
      </w:pPr>
      <w:r w:rsidRPr="00CC5AFD">
        <w:rPr>
          <w:rFonts w:ascii="宋体" w:hAnsi="宋体" w:cs="宋体" w:hint="eastAsia"/>
          <w:sz w:val="24"/>
        </w:rPr>
        <w:t>神经屏蔽盒的使用方法；</w:t>
      </w:r>
    </w:p>
    <w:p w:rsidR="00D17EB0" w:rsidRPr="00CC5AFD" w:rsidRDefault="00944A6A">
      <w:pPr>
        <w:numPr>
          <w:ilvl w:val="0"/>
          <w:numId w:val="1"/>
        </w:numPr>
        <w:spacing w:line="360" w:lineRule="auto"/>
        <w:rPr>
          <w:rFonts w:ascii="宋体" w:hAnsi="宋体" w:cs="宋体"/>
          <w:sz w:val="24"/>
        </w:rPr>
      </w:pPr>
      <w:r w:rsidRPr="00CC5AFD">
        <w:rPr>
          <w:rFonts w:ascii="宋体" w:hAnsi="宋体" w:cs="宋体" w:hint="eastAsia"/>
          <w:sz w:val="24"/>
        </w:rPr>
        <w:t>学习记录并观察坐骨神经干动作电位的基本波形；</w:t>
      </w:r>
    </w:p>
    <w:p w:rsidR="00D17EB0" w:rsidRPr="00CC5AFD" w:rsidRDefault="00944A6A">
      <w:pPr>
        <w:numPr>
          <w:ilvl w:val="0"/>
          <w:numId w:val="1"/>
        </w:numPr>
        <w:spacing w:line="360" w:lineRule="auto"/>
        <w:rPr>
          <w:rFonts w:ascii="宋体" w:hAnsi="宋体" w:cs="宋体"/>
          <w:sz w:val="24"/>
        </w:rPr>
      </w:pPr>
      <w:r w:rsidRPr="00CC5AFD">
        <w:rPr>
          <w:rFonts w:ascii="宋体" w:hAnsi="宋体" w:cs="宋体" w:hint="eastAsia"/>
          <w:sz w:val="24"/>
        </w:rPr>
        <w:t>测定神经兴奋传导速度及不应期；</w:t>
      </w:r>
    </w:p>
    <w:p w:rsidR="00D17EB0" w:rsidRPr="00CC5AFD" w:rsidRDefault="00944A6A">
      <w:pPr>
        <w:numPr>
          <w:ilvl w:val="0"/>
          <w:numId w:val="1"/>
        </w:numPr>
        <w:spacing w:line="360" w:lineRule="auto"/>
        <w:rPr>
          <w:rFonts w:ascii="宋体" w:hAnsi="宋体" w:cs="宋体"/>
          <w:sz w:val="24"/>
        </w:rPr>
      </w:pPr>
      <w:r w:rsidRPr="00CC5AFD">
        <w:rPr>
          <w:rFonts w:ascii="宋体" w:hAnsi="宋体" w:cs="宋体" w:hint="eastAsia"/>
          <w:sz w:val="24"/>
        </w:rPr>
        <w:t>观察神经兴奋传导与肌肉收缩之间的关系及其影响因素；</w:t>
      </w:r>
    </w:p>
    <w:p w:rsidR="00D17EB0" w:rsidRPr="00CC5AFD" w:rsidRDefault="00944A6A">
      <w:pPr>
        <w:numPr>
          <w:ilvl w:val="0"/>
          <w:numId w:val="1"/>
        </w:numPr>
        <w:spacing w:line="360" w:lineRule="auto"/>
        <w:rPr>
          <w:rFonts w:ascii="宋体" w:hAnsi="宋体" w:cs="宋体"/>
          <w:sz w:val="24"/>
        </w:rPr>
      </w:pPr>
      <w:r w:rsidRPr="00CC5AFD">
        <w:rPr>
          <w:rFonts w:ascii="宋体" w:hAnsi="宋体" w:cs="宋体" w:hint="eastAsia"/>
          <w:sz w:val="24"/>
        </w:rPr>
        <w:t>学习了解电生理学的实验方法。</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【重点掌握的内容】</w:t>
      </w:r>
    </w:p>
    <w:p w:rsidR="00D17EB0" w:rsidRPr="00CC5AFD" w:rsidRDefault="00944A6A" w:rsidP="00FA4F2C">
      <w:pPr>
        <w:spacing w:line="360" w:lineRule="auto"/>
        <w:ind w:leftChars="337" w:left="708" w:firstLineChars="202" w:firstLine="485"/>
        <w:rPr>
          <w:rFonts w:ascii="宋体" w:hAnsi="宋体" w:cs="宋体"/>
          <w:b/>
          <w:sz w:val="24"/>
        </w:rPr>
      </w:pPr>
      <w:r w:rsidRPr="00CC5AFD">
        <w:rPr>
          <w:rFonts w:ascii="宋体" w:hAnsi="宋体" w:cs="宋体" w:hint="eastAsia"/>
          <w:sz w:val="24"/>
        </w:rPr>
        <w:t xml:space="preserve"> 坐骨神经干双向动作电位的记录方法；测定神经兴奋传导速度及不应期；神经兴奋传导与肌肉收缩之间的关系及其影响因素。</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 xml:space="preserve">实验三  刺激强度和频率对肌肉收缩的影响（写报告）；期前收缩与代偿间歇 </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【目的与要求】</w:t>
      </w:r>
    </w:p>
    <w:p w:rsidR="00D17EB0" w:rsidRPr="00CC5AFD" w:rsidRDefault="00944A6A">
      <w:pPr>
        <w:spacing w:line="360" w:lineRule="auto"/>
        <w:ind w:leftChars="350" w:left="855" w:hangingChars="50" w:hanging="120"/>
        <w:rPr>
          <w:rFonts w:ascii="宋体" w:hAnsi="宋体" w:cs="宋体"/>
          <w:sz w:val="24"/>
        </w:rPr>
      </w:pPr>
      <w:r w:rsidRPr="00CC5AFD">
        <w:rPr>
          <w:rFonts w:ascii="宋体" w:hAnsi="宋体" w:cs="宋体" w:hint="eastAsia"/>
          <w:sz w:val="24"/>
        </w:rPr>
        <w:t>1.学习掌握蟾蜍股骨－腓肠肌标本的制备（包括实验操作步骤中注意事项，操作规范，两栖类动物实验手术器械的使用规范）；（见《医学机能实验学》P30）</w:t>
      </w:r>
    </w:p>
    <w:p w:rsidR="00D17EB0" w:rsidRPr="00CC5AFD" w:rsidRDefault="00944A6A">
      <w:pPr>
        <w:spacing w:line="360" w:lineRule="auto"/>
        <w:ind w:firstLineChars="350" w:firstLine="840"/>
        <w:rPr>
          <w:rFonts w:ascii="宋体" w:hAnsi="宋体" w:cs="宋体"/>
          <w:bCs/>
          <w:sz w:val="24"/>
        </w:rPr>
      </w:pPr>
      <w:r w:rsidRPr="00CC5AFD">
        <w:rPr>
          <w:rFonts w:ascii="宋体" w:hAnsi="宋体" w:cs="宋体" w:hint="eastAsia"/>
          <w:bCs/>
          <w:sz w:val="24"/>
        </w:rPr>
        <w:t>2.学习掌握使用BL-420E多媒体生物信号采集及处理系统来进行实验数据的采集处理；</w:t>
      </w:r>
    </w:p>
    <w:p w:rsidR="00D17EB0" w:rsidRPr="00CC5AFD" w:rsidRDefault="00944A6A">
      <w:pPr>
        <w:spacing w:line="360" w:lineRule="auto"/>
        <w:ind w:leftChars="350" w:left="975" w:hangingChars="100" w:hanging="240"/>
        <w:rPr>
          <w:rFonts w:ascii="宋体" w:hAnsi="宋体" w:cs="宋体"/>
          <w:bCs/>
          <w:sz w:val="24"/>
        </w:rPr>
      </w:pPr>
      <w:r w:rsidRPr="00CC5AFD">
        <w:rPr>
          <w:rFonts w:ascii="宋体" w:hAnsi="宋体" w:cs="宋体" w:hint="eastAsia"/>
          <w:bCs/>
          <w:sz w:val="24"/>
        </w:rPr>
        <w:t>3.观察肌肉收缩性质及刺激强度和频率对肌肉收缩的影响并分析其机制（相关基本理论：阈值、兴奋性、</w:t>
      </w:r>
      <w:proofErr w:type="gramStart"/>
      <w:r w:rsidRPr="00CC5AFD">
        <w:rPr>
          <w:rFonts w:ascii="宋体" w:hAnsi="宋体" w:cs="宋体" w:hint="eastAsia"/>
          <w:bCs/>
          <w:sz w:val="24"/>
        </w:rPr>
        <w:t>阈</w:t>
      </w:r>
      <w:proofErr w:type="gramEnd"/>
      <w:r w:rsidRPr="00CC5AFD">
        <w:rPr>
          <w:rFonts w:ascii="宋体" w:hAnsi="宋体" w:cs="宋体" w:hint="eastAsia"/>
          <w:bCs/>
          <w:sz w:val="24"/>
        </w:rPr>
        <w:t>强度、阈刺激、单收缩、强直收缩）。</w:t>
      </w:r>
    </w:p>
    <w:p w:rsidR="00D17EB0" w:rsidRPr="00CC5AFD" w:rsidRDefault="00944A6A">
      <w:pPr>
        <w:spacing w:line="360" w:lineRule="auto"/>
        <w:ind w:firstLineChars="350" w:firstLine="840"/>
        <w:rPr>
          <w:rFonts w:ascii="宋体" w:hAnsi="宋体" w:cs="宋体"/>
          <w:bCs/>
          <w:sz w:val="24"/>
        </w:rPr>
      </w:pPr>
      <w:r w:rsidRPr="00CC5AFD">
        <w:rPr>
          <w:rFonts w:ascii="宋体" w:hAnsi="宋体" w:cs="宋体" w:hint="eastAsia"/>
          <w:bCs/>
          <w:sz w:val="24"/>
        </w:rPr>
        <w:t>4.学习实验报告的撰写，并讲解实验报告的评分标准（见表5）。</w:t>
      </w:r>
    </w:p>
    <w:p w:rsidR="00D17EB0" w:rsidRPr="00CC5AFD" w:rsidRDefault="00944A6A">
      <w:pPr>
        <w:spacing w:line="360" w:lineRule="auto"/>
        <w:ind w:firstLineChars="350" w:firstLine="840"/>
        <w:rPr>
          <w:rFonts w:ascii="宋体" w:hAnsi="宋体" w:cs="宋体"/>
          <w:sz w:val="24"/>
        </w:rPr>
      </w:pPr>
      <w:r w:rsidRPr="00CC5AFD">
        <w:rPr>
          <w:rFonts w:ascii="宋体" w:hAnsi="宋体" w:cs="宋体" w:hint="eastAsia"/>
          <w:bCs/>
          <w:sz w:val="24"/>
        </w:rPr>
        <w:t xml:space="preserve">5. </w:t>
      </w:r>
      <w:r w:rsidRPr="00CC5AFD">
        <w:rPr>
          <w:rFonts w:ascii="宋体" w:hAnsi="宋体" w:cs="宋体" w:hint="eastAsia"/>
          <w:sz w:val="24"/>
        </w:rPr>
        <w:t>观察蟾蜍心脏正常起搏点；</w:t>
      </w:r>
    </w:p>
    <w:p w:rsidR="00D17EB0" w:rsidRPr="00CC5AFD" w:rsidRDefault="00944A6A">
      <w:pPr>
        <w:spacing w:line="360" w:lineRule="auto"/>
        <w:ind w:firstLineChars="340" w:firstLine="816"/>
        <w:rPr>
          <w:rFonts w:ascii="宋体" w:hAnsi="宋体" w:cs="宋体"/>
          <w:sz w:val="24"/>
        </w:rPr>
      </w:pPr>
      <w:r w:rsidRPr="00CC5AFD">
        <w:rPr>
          <w:rFonts w:ascii="宋体" w:hAnsi="宋体" w:cs="宋体" w:hint="eastAsia"/>
          <w:sz w:val="24"/>
        </w:rPr>
        <w:t>6. 学习掌握蟾蜍心脏心电图及心肌收缩曲线的实验描记方法；</w:t>
      </w:r>
    </w:p>
    <w:p w:rsidR="00D17EB0" w:rsidRPr="00CC5AFD" w:rsidRDefault="00944A6A">
      <w:pPr>
        <w:spacing w:line="360" w:lineRule="auto"/>
        <w:ind w:firstLineChars="340" w:firstLine="816"/>
        <w:rPr>
          <w:rFonts w:ascii="宋体" w:hAnsi="宋体" w:cs="宋体"/>
          <w:sz w:val="24"/>
        </w:rPr>
      </w:pPr>
      <w:r w:rsidRPr="00CC5AFD">
        <w:rPr>
          <w:rFonts w:ascii="宋体" w:hAnsi="宋体" w:cs="宋体" w:hint="eastAsia"/>
          <w:sz w:val="24"/>
        </w:rPr>
        <w:t>7. 观察蟾蜍心脏的心电与收缩之间的关系，并观察期前收缩与代偿间歇。</w:t>
      </w:r>
    </w:p>
    <w:p w:rsidR="00D17EB0" w:rsidRPr="00CC5AFD" w:rsidRDefault="00944A6A" w:rsidP="00FA4F2C">
      <w:pPr>
        <w:spacing w:line="360" w:lineRule="auto"/>
        <w:ind w:left="1200" w:hangingChars="500" w:hanging="1200"/>
        <w:rPr>
          <w:rFonts w:ascii="宋体" w:hAnsi="宋体" w:cs="宋体"/>
          <w:sz w:val="24"/>
        </w:rPr>
      </w:pPr>
      <w:r w:rsidRPr="00CC5AFD">
        <w:rPr>
          <w:rFonts w:ascii="宋体" w:hAnsi="宋体" w:cs="宋体" w:hint="eastAsia"/>
          <w:sz w:val="24"/>
        </w:rPr>
        <w:t xml:space="preserve">　　　 8.　基本理论知识点：期前收缩与代偿间歇，心肌生理特性，蟾蜍心脏起搏点及不同部位自律性的高低。</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【内容提要】</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 xml:space="preserve">  学习制作股骨－腓肠肌标本；</w:t>
      </w:r>
    </w:p>
    <w:p w:rsidR="00D17EB0" w:rsidRPr="00CC5AFD" w:rsidRDefault="00944A6A">
      <w:pPr>
        <w:spacing w:line="360" w:lineRule="auto"/>
        <w:ind w:firstLineChars="200" w:firstLine="480"/>
        <w:rPr>
          <w:rFonts w:ascii="宋体" w:hAnsi="宋体" w:cs="宋体"/>
          <w:bCs/>
          <w:sz w:val="24"/>
        </w:rPr>
      </w:pPr>
      <w:r w:rsidRPr="00CC5AFD">
        <w:rPr>
          <w:rFonts w:ascii="宋体" w:hAnsi="宋体" w:cs="宋体" w:hint="eastAsia"/>
          <w:sz w:val="24"/>
        </w:rPr>
        <w:t xml:space="preserve">  学习使用</w:t>
      </w:r>
      <w:r w:rsidRPr="00CC5AFD">
        <w:rPr>
          <w:rFonts w:ascii="宋体" w:hAnsi="宋体" w:cs="宋体" w:hint="eastAsia"/>
          <w:bCs/>
          <w:sz w:val="24"/>
        </w:rPr>
        <w:t>BL-420E多媒体生物信号采集及处理系统来进行实验数据的采集处理；</w:t>
      </w:r>
    </w:p>
    <w:p w:rsidR="00D17EB0" w:rsidRPr="00CC5AFD" w:rsidRDefault="00944A6A">
      <w:pPr>
        <w:spacing w:line="360" w:lineRule="auto"/>
        <w:ind w:firstLineChars="200" w:firstLine="480"/>
        <w:rPr>
          <w:rFonts w:ascii="宋体" w:hAnsi="宋体" w:cs="宋体"/>
          <w:bCs/>
          <w:sz w:val="24"/>
        </w:rPr>
      </w:pPr>
      <w:r w:rsidRPr="00CC5AFD">
        <w:rPr>
          <w:rFonts w:ascii="宋体" w:hAnsi="宋体" w:cs="宋体" w:hint="eastAsia"/>
          <w:bCs/>
          <w:sz w:val="24"/>
        </w:rPr>
        <w:t xml:space="preserve">  观察刺激强度和频率对肌肉收缩的影响并分析其机制。</w:t>
      </w:r>
    </w:p>
    <w:p w:rsidR="00D17EB0" w:rsidRPr="00CC5AFD" w:rsidRDefault="00944A6A" w:rsidP="00FA4F2C">
      <w:pPr>
        <w:spacing w:line="360" w:lineRule="auto"/>
        <w:ind w:firstLineChars="202" w:firstLine="485"/>
        <w:rPr>
          <w:rFonts w:ascii="宋体" w:hAnsi="宋体" w:cs="宋体"/>
          <w:bCs/>
          <w:sz w:val="24"/>
        </w:rPr>
      </w:pPr>
      <w:r w:rsidRPr="00CC5AFD">
        <w:rPr>
          <w:rFonts w:ascii="宋体" w:hAnsi="宋体" w:cs="宋体" w:hint="eastAsia"/>
          <w:bCs/>
          <w:sz w:val="24"/>
        </w:rPr>
        <w:lastRenderedPageBreak/>
        <w:t xml:space="preserve">  学习掌握实验报告的撰写方法和规则要求。</w:t>
      </w:r>
    </w:p>
    <w:p w:rsidR="00D17EB0" w:rsidRPr="00CC5AFD" w:rsidRDefault="00944A6A">
      <w:pPr>
        <w:spacing w:line="360" w:lineRule="auto"/>
        <w:ind w:firstLineChars="300" w:firstLine="720"/>
        <w:rPr>
          <w:rFonts w:ascii="宋体" w:hAnsi="宋体" w:cs="宋体"/>
          <w:sz w:val="24"/>
        </w:rPr>
      </w:pPr>
      <w:r w:rsidRPr="00CC5AFD">
        <w:rPr>
          <w:rFonts w:ascii="宋体" w:hAnsi="宋体" w:cs="宋体" w:hint="eastAsia"/>
          <w:sz w:val="24"/>
        </w:rPr>
        <w:t>观察蟾蜍心脏正常起搏点及心脏不同部分的节律性差异，并解释其规律和机制；</w:t>
      </w:r>
    </w:p>
    <w:p w:rsidR="00D17EB0" w:rsidRPr="00CC5AFD" w:rsidRDefault="00944A6A">
      <w:pPr>
        <w:spacing w:line="360" w:lineRule="auto"/>
        <w:ind w:firstLineChars="300" w:firstLine="720"/>
        <w:rPr>
          <w:rFonts w:ascii="宋体" w:hAnsi="宋体" w:cs="宋体"/>
          <w:sz w:val="24"/>
        </w:rPr>
      </w:pPr>
      <w:r w:rsidRPr="00CC5AFD">
        <w:rPr>
          <w:rFonts w:ascii="宋体" w:hAnsi="宋体" w:cs="宋体" w:hint="eastAsia"/>
          <w:sz w:val="24"/>
        </w:rPr>
        <w:t>描记蟾蜍心脏心电图及心肌收缩曲线的实验方法；</w:t>
      </w:r>
    </w:p>
    <w:p w:rsidR="00D17EB0" w:rsidRPr="00CC5AFD" w:rsidRDefault="00944A6A">
      <w:pPr>
        <w:spacing w:line="360" w:lineRule="auto"/>
        <w:ind w:firstLineChars="300" w:firstLine="720"/>
        <w:rPr>
          <w:rFonts w:ascii="宋体" w:hAnsi="宋体" w:cs="宋体"/>
          <w:sz w:val="24"/>
        </w:rPr>
      </w:pPr>
      <w:r w:rsidRPr="00CC5AFD">
        <w:rPr>
          <w:rFonts w:ascii="宋体" w:hAnsi="宋体" w:cs="宋体" w:hint="eastAsia"/>
          <w:sz w:val="24"/>
        </w:rPr>
        <w:t>观察蟾蜍心电活动与心肌收缩之间的关系；</w:t>
      </w:r>
    </w:p>
    <w:p w:rsidR="00D17EB0" w:rsidRPr="00CC5AFD" w:rsidRDefault="00944A6A">
      <w:pPr>
        <w:spacing w:line="360" w:lineRule="auto"/>
        <w:ind w:firstLineChars="300" w:firstLine="720"/>
        <w:rPr>
          <w:rFonts w:ascii="宋体" w:hAnsi="宋体" w:cs="宋体"/>
          <w:sz w:val="24"/>
        </w:rPr>
      </w:pPr>
      <w:r w:rsidRPr="00CC5AFD">
        <w:rPr>
          <w:rFonts w:ascii="宋体" w:hAnsi="宋体" w:cs="宋体" w:hint="eastAsia"/>
          <w:sz w:val="24"/>
        </w:rPr>
        <w:t>观察心肌的期前收缩与代偿间歇，并解释其机制。</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【重点掌握的内容】</w:t>
      </w:r>
    </w:p>
    <w:p w:rsidR="00D17EB0" w:rsidRPr="00CC5AFD" w:rsidRDefault="00944A6A">
      <w:pPr>
        <w:spacing w:line="360" w:lineRule="auto"/>
        <w:ind w:leftChars="270" w:left="567" w:firstLineChars="270" w:firstLine="648"/>
        <w:rPr>
          <w:rFonts w:ascii="宋体" w:hAnsi="宋体" w:cs="宋体"/>
          <w:sz w:val="24"/>
        </w:rPr>
      </w:pPr>
      <w:r w:rsidRPr="00CC5AFD">
        <w:rPr>
          <w:rFonts w:ascii="宋体" w:hAnsi="宋体" w:cs="宋体" w:hint="eastAsia"/>
          <w:sz w:val="24"/>
        </w:rPr>
        <w:t>观察并记录刺激强度和频率对肌肉收缩的影响并分析其机制；学习掌握实验报告的撰写。心脏正常起搏点与潜在起搏点；心肌的期前收缩与代偿间歇及其机制。</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实验四　哺乳动物基本手术技能训练</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【目的与要求】</w:t>
      </w:r>
    </w:p>
    <w:p w:rsidR="00D17EB0" w:rsidRPr="00CC5AFD" w:rsidRDefault="00944A6A">
      <w:pPr>
        <w:spacing w:line="360" w:lineRule="auto"/>
        <w:ind w:firstLineChars="400" w:firstLine="960"/>
        <w:rPr>
          <w:rFonts w:ascii="宋体" w:hAnsi="宋体" w:cs="宋体"/>
          <w:kern w:val="0"/>
          <w:sz w:val="24"/>
        </w:rPr>
      </w:pPr>
      <w:r w:rsidRPr="00CC5AFD">
        <w:rPr>
          <w:rFonts w:ascii="宋体" w:hAnsi="宋体" w:cs="宋体" w:hint="eastAsia"/>
          <w:kern w:val="0"/>
          <w:sz w:val="24"/>
        </w:rPr>
        <w:t>1．学习掌握家兔的捉拿、称重、静脉麻醉、固定方法；</w:t>
      </w:r>
    </w:p>
    <w:p w:rsidR="00D17EB0" w:rsidRPr="00CC5AFD" w:rsidRDefault="00944A6A">
      <w:pPr>
        <w:spacing w:line="360" w:lineRule="auto"/>
        <w:ind w:leftChars="400" w:left="1200" w:hangingChars="150" w:hanging="360"/>
        <w:rPr>
          <w:rFonts w:ascii="宋体" w:hAnsi="宋体" w:cs="宋体"/>
          <w:kern w:val="0"/>
          <w:sz w:val="24"/>
        </w:rPr>
      </w:pPr>
      <w:r w:rsidRPr="00CC5AFD">
        <w:rPr>
          <w:rFonts w:ascii="宋体" w:hAnsi="宋体" w:cs="宋体" w:hint="eastAsia"/>
          <w:kern w:val="0"/>
          <w:sz w:val="24"/>
        </w:rPr>
        <w:t>2．学习掌握家兔颈部手术方法，颈总动脉、颈迷走神经、颈减压神经的辨别与分离方法，掌握颈总动脉插管并记录血压的方法；</w:t>
      </w:r>
    </w:p>
    <w:p w:rsidR="00D17EB0" w:rsidRPr="00CC5AFD" w:rsidRDefault="00944A6A">
      <w:pPr>
        <w:spacing w:line="360" w:lineRule="auto"/>
        <w:ind w:firstLineChars="400" w:firstLine="960"/>
        <w:rPr>
          <w:rFonts w:ascii="宋体" w:hAnsi="宋体" w:cs="宋体"/>
          <w:sz w:val="24"/>
        </w:rPr>
      </w:pPr>
      <w:r w:rsidRPr="00CC5AFD">
        <w:rPr>
          <w:rFonts w:ascii="宋体" w:hAnsi="宋体" w:cs="宋体" w:hint="eastAsia"/>
          <w:sz w:val="24"/>
        </w:rPr>
        <w:t>3．学习掌握气管分离、气管插管并记录呼吸运动曲线的方法；</w:t>
      </w:r>
    </w:p>
    <w:p w:rsidR="00D17EB0" w:rsidRPr="00CC5AFD" w:rsidRDefault="00944A6A">
      <w:pPr>
        <w:spacing w:line="360" w:lineRule="auto"/>
        <w:ind w:firstLineChars="400" w:firstLine="960"/>
        <w:rPr>
          <w:rFonts w:ascii="宋体" w:hAnsi="宋体" w:cs="宋体"/>
          <w:sz w:val="24"/>
        </w:rPr>
      </w:pPr>
      <w:r w:rsidRPr="00CC5AFD">
        <w:rPr>
          <w:rFonts w:ascii="宋体" w:hAnsi="宋体" w:cs="宋体" w:hint="eastAsia"/>
          <w:sz w:val="24"/>
        </w:rPr>
        <w:t>4．学习掌握尿道及膀胱插管收集尿液的方法。</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【内容提要】</w:t>
      </w:r>
    </w:p>
    <w:p w:rsidR="00D17EB0" w:rsidRPr="00CC5AFD" w:rsidRDefault="00944A6A" w:rsidP="00FA4F2C">
      <w:pPr>
        <w:spacing w:line="360" w:lineRule="auto"/>
        <w:ind w:leftChars="270" w:left="567" w:firstLineChars="202" w:firstLine="485"/>
        <w:rPr>
          <w:rFonts w:ascii="宋体" w:hAnsi="宋体" w:cs="宋体"/>
          <w:sz w:val="24"/>
        </w:rPr>
      </w:pPr>
      <w:r w:rsidRPr="00CC5AFD">
        <w:rPr>
          <w:rFonts w:ascii="宋体" w:hAnsi="宋体" w:cs="宋体" w:hint="eastAsia"/>
          <w:sz w:val="24"/>
        </w:rPr>
        <w:t>哺乳动物的一般实验操作技术（捉拿、称重、固定、麻醉）；家兔的耳缘静脉麻醉方法；家兔颈部手术方法；家兔颈总动脉、迷走神经、减压神经的辨别及分离方法；气管分离及插管方法；家兔腹部手术方法；家兔尿道插管及膀胱插管方法；血压、呼吸的记录方法。</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【重点掌握的内容】</w:t>
      </w:r>
    </w:p>
    <w:p w:rsidR="00D17EB0" w:rsidRPr="00CC5AFD" w:rsidRDefault="00944A6A">
      <w:pPr>
        <w:spacing w:line="360" w:lineRule="auto"/>
        <w:ind w:firstLineChars="300" w:firstLine="720"/>
        <w:rPr>
          <w:rFonts w:ascii="宋体" w:hAnsi="宋体" w:cs="宋体"/>
          <w:sz w:val="24"/>
        </w:rPr>
      </w:pPr>
      <w:r w:rsidRPr="00CC5AFD">
        <w:rPr>
          <w:rFonts w:ascii="宋体" w:hAnsi="宋体" w:cs="宋体" w:hint="eastAsia"/>
          <w:sz w:val="24"/>
        </w:rPr>
        <w:t>家兔静脉麻醉方法；颈动脉插管术；气管插管术；尿道及膀胱插管术。</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实验五  机能学创新性实验设计（写报告）</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【目的与要求】</w:t>
      </w:r>
    </w:p>
    <w:p w:rsidR="00D17EB0" w:rsidRPr="00CC5AFD" w:rsidRDefault="00944A6A">
      <w:pPr>
        <w:pStyle w:val="a6"/>
        <w:spacing w:before="0" w:beforeAutospacing="0" w:after="0" w:afterAutospacing="0" w:line="360" w:lineRule="auto"/>
        <w:ind w:firstLineChars="270" w:firstLine="648"/>
        <w:rPr>
          <w:rFonts w:cs="宋体"/>
          <w:shd w:val="clear" w:color="auto" w:fill="FFFFFF"/>
        </w:rPr>
      </w:pPr>
      <w:r w:rsidRPr="00CC5AFD">
        <w:rPr>
          <w:rFonts w:cs="宋体" w:hint="eastAsia"/>
        </w:rPr>
        <w:t xml:space="preserve">1．自主选题，自行设计并撰写一个完整的创新性实验方案； </w:t>
      </w:r>
    </w:p>
    <w:p w:rsidR="00D17EB0" w:rsidRPr="00CC5AFD" w:rsidRDefault="00944A6A">
      <w:pPr>
        <w:pStyle w:val="a6"/>
        <w:spacing w:before="0" w:beforeAutospacing="0" w:after="0" w:afterAutospacing="0" w:line="360" w:lineRule="auto"/>
        <w:ind w:leftChars="270" w:left="879" w:hangingChars="130" w:hanging="312"/>
        <w:rPr>
          <w:rFonts w:cs="宋体"/>
        </w:rPr>
      </w:pPr>
      <w:r w:rsidRPr="00CC5AFD">
        <w:rPr>
          <w:rFonts w:cs="宋体" w:hint="eastAsia"/>
        </w:rPr>
        <w:t>2．以实验小组为单位，小组内选出１份实验报告在课堂上进行实验报告的展示并进行答辩，由其他学生及老师提出问题；</w:t>
      </w:r>
    </w:p>
    <w:p w:rsidR="00D17EB0" w:rsidRPr="00CC5AFD" w:rsidRDefault="00944A6A">
      <w:pPr>
        <w:pStyle w:val="a6"/>
        <w:spacing w:before="0" w:beforeAutospacing="0" w:after="0" w:afterAutospacing="0" w:line="360" w:lineRule="auto"/>
        <w:ind w:leftChars="270" w:left="879" w:hangingChars="130" w:hanging="312"/>
        <w:rPr>
          <w:rFonts w:cs="宋体"/>
        </w:rPr>
      </w:pPr>
      <w:r w:rsidRPr="00CC5AFD">
        <w:rPr>
          <w:rFonts w:cs="宋体" w:hint="eastAsia"/>
        </w:rPr>
        <w:t xml:space="preserve">3．根据答辩中所提的修改意见进一步完善实验设计，撰写并提交创新性实验设计报告（每人１份）； </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lastRenderedPageBreak/>
        <w:t>【</w:t>
      </w:r>
      <w:r w:rsidRPr="00CC5AFD">
        <w:rPr>
          <w:rFonts w:ascii="宋体" w:hAnsi="宋体" w:cs="宋体" w:hint="eastAsia"/>
          <w:sz w:val="24"/>
        </w:rPr>
        <w:t>内容提要</w:t>
      </w:r>
      <w:r w:rsidRPr="00CC5AFD">
        <w:rPr>
          <w:rFonts w:ascii="宋体" w:hAnsi="宋体" w:cs="宋体" w:hint="eastAsia"/>
          <w:b/>
          <w:sz w:val="24"/>
        </w:rPr>
        <w:t>】</w:t>
      </w:r>
    </w:p>
    <w:p w:rsidR="00D17EB0" w:rsidRPr="00CC5AFD" w:rsidRDefault="00944A6A">
      <w:pPr>
        <w:spacing w:line="360" w:lineRule="auto"/>
        <w:ind w:leftChars="300" w:left="630" w:firstLineChars="240" w:firstLine="576"/>
        <w:rPr>
          <w:rFonts w:ascii="宋体" w:hAnsi="宋体" w:cs="宋体"/>
          <w:sz w:val="24"/>
        </w:rPr>
      </w:pPr>
      <w:r w:rsidRPr="00CC5AFD">
        <w:rPr>
          <w:rFonts w:ascii="宋体" w:hAnsi="宋体" w:cs="宋体" w:hint="eastAsia"/>
          <w:sz w:val="24"/>
        </w:rPr>
        <w:t xml:space="preserve">  创新性实验设计的思路、方法、技术路线及方案的制定方法；创新性实验设计方案的撰写及展示方法；实验设计报告答辩；撰写创新性实验设计报告。</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【重点掌握的内容】</w:t>
      </w:r>
    </w:p>
    <w:p w:rsidR="00D17EB0" w:rsidRPr="00CC5AFD" w:rsidRDefault="00944A6A" w:rsidP="00FA4F2C">
      <w:pPr>
        <w:spacing w:line="360" w:lineRule="auto"/>
        <w:ind w:leftChars="337" w:left="708" w:firstLineChars="134" w:firstLine="322"/>
        <w:rPr>
          <w:rFonts w:ascii="宋体" w:hAnsi="宋体" w:cs="宋体"/>
          <w:b/>
          <w:sz w:val="24"/>
        </w:rPr>
      </w:pPr>
      <w:r w:rsidRPr="00CC5AFD">
        <w:rPr>
          <w:rFonts w:ascii="宋体" w:hAnsi="宋体" w:cs="宋体" w:hint="eastAsia"/>
          <w:sz w:val="24"/>
        </w:rPr>
        <w:t>创新性实验设计方案的制定方法和原则；实验设计报告的答辩；实验设计报告的撰写方法。</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实验六　血液凝固及其影响因素</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【目的与要求】</w:t>
      </w:r>
    </w:p>
    <w:p w:rsidR="00D17EB0" w:rsidRPr="00CC5AFD" w:rsidRDefault="00944A6A">
      <w:pPr>
        <w:snapToGrid w:val="0"/>
        <w:spacing w:line="360" w:lineRule="auto"/>
        <w:ind w:firstLineChars="400" w:firstLine="960"/>
        <w:rPr>
          <w:rFonts w:ascii="宋体" w:hAnsi="宋体" w:cs="宋体"/>
          <w:kern w:val="0"/>
          <w:sz w:val="24"/>
        </w:rPr>
      </w:pPr>
      <w:r w:rsidRPr="00CC5AFD">
        <w:rPr>
          <w:rFonts w:ascii="宋体" w:hAnsi="宋体" w:cs="宋体" w:hint="eastAsia"/>
          <w:kern w:val="0"/>
          <w:sz w:val="24"/>
        </w:rPr>
        <w:t>1．学习和了解鉴定ABO血型的方法和原理；</w:t>
      </w:r>
    </w:p>
    <w:p w:rsidR="00D17EB0" w:rsidRPr="00CC5AFD" w:rsidRDefault="00944A6A">
      <w:pPr>
        <w:snapToGrid w:val="0"/>
        <w:spacing w:line="360" w:lineRule="auto"/>
        <w:ind w:firstLineChars="400" w:firstLine="960"/>
        <w:rPr>
          <w:rFonts w:ascii="宋体" w:hAnsi="宋体" w:cs="宋体"/>
          <w:kern w:val="0"/>
          <w:sz w:val="24"/>
        </w:rPr>
      </w:pPr>
      <w:r w:rsidRPr="00CC5AFD">
        <w:rPr>
          <w:rFonts w:ascii="宋体" w:hAnsi="宋体" w:cs="宋体" w:hint="eastAsia"/>
          <w:kern w:val="0"/>
          <w:sz w:val="24"/>
        </w:rPr>
        <w:t>2．学习掌握动物采血（家兔）及人体采血的基本方法；</w:t>
      </w:r>
    </w:p>
    <w:p w:rsidR="00D17EB0" w:rsidRPr="00CC5AFD" w:rsidRDefault="00944A6A">
      <w:pPr>
        <w:snapToGrid w:val="0"/>
        <w:spacing w:line="360" w:lineRule="auto"/>
        <w:ind w:firstLineChars="400" w:firstLine="960"/>
        <w:rPr>
          <w:rFonts w:ascii="宋体" w:hAnsi="宋体" w:cs="宋体"/>
          <w:kern w:val="0"/>
          <w:sz w:val="24"/>
        </w:rPr>
      </w:pPr>
      <w:r w:rsidRPr="00CC5AFD">
        <w:rPr>
          <w:rFonts w:ascii="宋体" w:hAnsi="宋体" w:cs="宋体" w:hint="eastAsia"/>
          <w:kern w:val="0"/>
          <w:sz w:val="24"/>
        </w:rPr>
        <w:t>3．观察血液凝固过程，并分析其生理机制；</w:t>
      </w:r>
    </w:p>
    <w:p w:rsidR="00D17EB0" w:rsidRPr="00CC5AFD" w:rsidRDefault="00944A6A">
      <w:pPr>
        <w:snapToGrid w:val="0"/>
        <w:spacing w:line="360" w:lineRule="auto"/>
        <w:ind w:firstLineChars="400" w:firstLine="960"/>
        <w:rPr>
          <w:rFonts w:ascii="宋体" w:hAnsi="宋体" w:cs="宋体"/>
          <w:sz w:val="24"/>
        </w:rPr>
      </w:pPr>
      <w:r w:rsidRPr="00CC5AFD">
        <w:rPr>
          <w:rFonts w:ascii="宋体" w:hAnsi="宋体" w:cs="宋体" w:hint="eastAsia"/>
          <w:kern w:val="0"/>
          <w:sz w:val="24"/>
        </w:rPr>
        <w:t>4．观察不同处理因素对血液凝固的影响，并分析其机制。</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【内容提要】</w:t>
      </w:r>
    </w:p>
    <w:p w:rsidR="00D17EB0" w:rsidRPr="00CC5AFD" w:rsidRDefault="00944A6A" w:rsidP="00FA4F2C">
      <w:pPr>
        <w:spacing w:line="360" w:lineRule="auto"/>
        <w:ind w:leftChars="200" w:left="420" w:firstLineChars="205" w:firstLine="492"/>
        <w:rPr>
          <w:rFonts w:ascii="宋体" w:hAnsi="宋体" w:cs="宋体"/>
          <w:sz w:val="24"/>
        </w:rPr>
      </w:pPr>
      <w:r w:rsidRPr="00CC5AFD">
        <w:rPr>
          <w:rFonts w:ascii="宋体" w:hAnsi="宋体" w:cs="宋体" w:hint="eastAsia"/>
          <w:sz w:val="24"/>
        </w:rPr>
        <w:t>ABO血型的鉴定方法及其原理；动物采血的方法及人体采血的方法；观察血液凝固过程，记录血凝时间；观察温度、接触面、Ca</w:t>
      </w:r>
      <w:r w:rsidRPr="00CC5AFD">
        <w:rPr>
          <w:rFonts w:ascii="宋体" w:hAnsi="宋体" w:cs="宋体" w:hint="eastAsia"/>
          <w:sz w:val="24"/>
          <w:vertAlign w:val="superscript"/>
        </w:rPr>
        <w:t>2+</w:t>
      </w:r>
      <w:r w:rsidRPr="00CC5AFD">
        <w:rPr>
          <w:rFonts w:ascii="宋体" w:hAnsi="宋体" w:cs="宋体" w:hint="eastAsia"/>
          <w:sz w:val="24"/>
        </w:rPr>
        <w:t>、肝素、血小板、血浆纤维蛋白等因素对血液凝固的影响，并分析其机制。</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【重点掌握的内容】</w:t>
      </w:r>
    </w:p>
    <w:p w:rsidR="00D17EB0" w:rsidRPr="00CC5AFD" w:rsidRDefault="00944A6A" w:rsidP="00FA4F2C">
      <w:pPr>
        <w:spacing w:line="360" w:lineRule="auto"/>
        <w:ind w:leftChars="202" w:left="424" w:firstLineChars="202" w:firstLine="485"/>
        <w:rPr>
          <w:rFonts w:ascii="宋体" w:hAnsi="宋体" w:cs="宋体"/>
          <w:sz w:val="24"/>
        </w:rPr>
      </w:pPr>
      <w:r w:rsidRPr="00CC5AFD">
        <w:rPr>
          <w:rFonts w:ascii="宋体" w:hAnsi="宋体" w:cs="宋体" w:hint="eastAsia"/>
          <w:sz w:val="24"/>
        </w:rPr>
        <w:t xml:space="preserve"> ABO血型的鉴定方法和原理；不同因素影响血液凝固的机制。</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实验七   人体循环系统实验</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【目的与要求】</w:t>
      </w:r>
    </w:p>
    <w:p w:rsidR="00D17EB0" w:rsidRPr="00CC5AFD" w:rsidRDefault="00944A6A">
      <w:pPr>
        <w:pStyle w:val="a6"/>
        <w:spacing w:before="0" w:beforeAutospacing="0" w:after="0" w:afterAutospacing="0" w:line="360" w:lineRule="auto"/>
        <w:ind w:firstLineChars="400" w:firstLine="960"/>
        <w:rPr>
          <w:rFonts w:cs="宋体"/>
          <w:shd w:val="clear" w:color="auto" w:fill="FFFFFF"/>
        </w:rPr>
      </w:pPr>
      <w:r w:rsidRPr="00CC5AFD">
        <w:rPr>
          <w:rFonts w:cs="宋体" w:hint="eastAsia"/>
        </w:rPr>
        <w:t>1． 学习掌握人体动脉血压的测量方法。</w:t>
      </w:r>
    </w:p>
    <w:p w:rsidR="00D17EB0" w:rsidRPr="00CC5AFD" w:rsidRDefault="00944A6A">
      <w:pPr>
        <w:pStyle w:val="a6"/>
        <w:spacing w:before="0" w:beforeAutospacing="0" w:after="0" w:afterAutospacing="0" w:line="360" w:lineRule="auto"/>
        <w:ind w:leftChars="400" w:left="1200" w:hangingChars="150" w:hanging="360"/>
        <w:rPr>
          <w:rFonts w:cs="宋体"/>
        </w:rPr>
      </w:pPr>
      <w:r w:rsidRPr="00CC5AFD">
        <w:rPr>
          <w:rFonts w:cs="宋体" w:hint="eastAsia"/>
        </w:rPr>
        <w:t>2． 观察运动对人体血压的影响。</w:t>
      </w:r>
    </w:p>
    <w:p w:rsidR="00D17EB0" w:rsidRPr="00CC5AFD" w:rsidRDefault="00944A6A">
      <w:pPr>
        <w:pStyle w:val="a6"/>
        <w:spacing w:before="0" w:beforeAutospacing="0" w:after="0" w:afterAutospacing="0" w:line="360" w:lineRule="auto"/>
        <w:ind w:firstLineChars="400" w:firstLine="960"/>
        <w:rPr>
          <w:rFonts w:cs="宋体"/>
        </w:rPr>
      </w:pPr>
      <w:r w:rsidRPr="00CC5AFD">
        <w:rPr>
          <w:rFonts w:cs="宋体" w:hint="eastAsia"/>
        </w:rPr>
        <w:t>3． 学习心音听诊的方法。</w:t>
      </w:r>
    </w:p>
    <w:p w:rsidR="00D17EB0" w:rsidRPr="00CC5AFD" w:rsidRDefault="00944A6A">
      <w:pPr>
        <w:pStyle w:val="a6"/>
        <w:spacing w:before="0" w:beforeAutospacing="0" w:after="0" w:afterAutospacing="0" w:line="360" w:lineRule="auto"/>
        <w:ind w:firstLineChars="400" w:firstLine="960"/>
        <w:rPr>
          <w:rFonts w:cs="宋体"/>
        </w:rPr>
      </w:pPr>
      <w:r w:rsidRPr="00CC5AFD">
        <w:rPr>
          <w:rFonts w:cs="宋体" w:hint="eastAsia"/>
        </w:rPr>
        <w:t>4． 了解人体心电图的描记方法。</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w:t>
      </w:r>
      <w:r w:rsidRPr="00CC5AFD">
        <w:rPr>
          <w:rFonts w:ascii="宋体" w:hAnsi="宋体" w:cs="宋体" w:hint="eastAsia"/>
          <w:sz w:val="24"/>
        </w:rPr>
        <w:t>内容提要</w:t>
      </w:r>
      <w:r w:rsidRPr="00CC5AFD">
        <w:rPr>
          <w:rFonts w:ascii="宋体" w:hAnsi="宋体" w:cs="宋体" w:hint="eastAsia"/>
          <w:b/>
          <w:sz w:val="24"/>
        </w:rPr>
        <w:t>】</w:t>
      </w:r>
    </w:p>
    <w:p w:rsidR="00D17EB0" w:rsidRPr="00CC5AFD" w:rsidRDefault="00944A6A">
      <w:pPr>
        <w:numPr>
          <w:ilvl w:val="0"/>
          <w:numId w:val="2"/>
        </w:numPr>
        <w:spacing w:line="360" w:lineRule="auto"/>
        <w:ind w:hanging="154"/>
        <w:rPr>
          <w:rFonts w:ascii="宋体" w:hAnsi="宋体" w:cs="宋体"/>
          <w:sz w:val="24"/>
        </w:rPr>
      </w:pPr>
      <w:r w:rsidRPr="00CC5AFD">
        <w:rPr>
          <w:rFonts w:ascii="宋体" w:hAnsi="宋体" w:cs="宋体" w:hint="eastAsia"/>
          <w:sz w:val="24"/>
        </w:rPr>
        <w:t>人体动脉血压的间接测量方法（袖带法）及其原理；</w:t>
      </w:r>
    </w:p>
    <w:p w:rsidR="00D17EB0" w:rsidRPr="00CC5AFD" w:rsidRDefault="00944A6A">
      <w:pPr>
        <w:numPr>
          <w:ilvl w:val="0"/>
          <w:numId w:val="2"/>
        </w:numPr>
        <w:spacing w:line="360" w:lineRule="auto"/>
        <w:ind w:hanging="154"/>
        <w:rPr>
          <w:rFonts w:ascii="宋体" w:hAnsi="宋体" w:cs="宋体"/>
          <w:sz w:val="24"/>
        </w:rPr>
      </w:pPr>
      <w:r w:rsidRPr="00CC5AFD">
        <w:rPr>
          <w:rFonts w:ascii="宋体" w:hAnsi="宋体" w:cs="宋体" w:hint="eastAsia"/>
          <w:sz w:val="24"/>
        </w:rPr>
        <w:t>观察并分析运动对人体动脉血压的影响；</w:t>
      </w:r>
    </w:p>
    <w:p w:rsidR="00D17EB0" w:rsidRPr="00CC5AFD" w:rsidRDefault="00944A6A">
      <w:pPr>
        <w:numPr>
          <w:ilvl w:val="0"/>
          <w:numId w:val="2"/>
        </w:numPr>
        <w:spacing w:line="360" w:lineRule="auto"/>
        <w:ind w:hanging="154"/>
        <w:rPr>
          <w:rFonts w:ascii="宋体" w:hAnsi="宋体" w:cs="宋体"/>
          <w:sz w:val="24"/>
        </w:rPr>
      </w:pPr>
      <w:r w:rsidRPr="00CC5AFD">
        <w:rPr>
          <w:rFonts w:ascii="宋体" w:hAnsi="宋体" w:cs="宋体" w:hint="eastAsia"/>
          <w:sz w:val="24"/>
        </w:rPr>
        <w:t>心音听诊的方法、正常心音的特点及其产生原因；</w:t>
      </w:r>
    </w:p>
    <w:p w:rsidR="00D17EB0" w:rsidRPr="00CC5AFD" w:rsidRDefault="00944A6A">
      <w:pPr>
        <w:numPr>
          <w:ilvl w:val="0"/>
          <w:numId w:val="2"/>
        </w:numPr>
        <w:spacing w:line="360" w:lineRule="auto"/>
        <w:ind w:hanging="154"/>
        <w:rPr>
          <w:rFonts w:ascii="宋体" w:hAnsi="宋体" w:cs="宋体"/>
          <w:sz w:val="24"/>
        </w:rPr>
      </w:pPr>
      <w:r w:rsidRPr="00CC5AFD">
        <w:rPr>
          <w:rFonts w:ascii="宋体" w:hAnsi="宋体" w:cs="宋体" w:hint="eastAsia"/>
          <w:sz w:val="24"/>
        </w:rPr>
        <w:t>人体心电图的描记方法及原理。</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【重点掌握的内容】</w:t>
      </w:r>
    </w:p>
    <w:p w:rsidR="00D17EB0" w:rsidRPr="00CC5AFD" w:rsidRDefault="00944A6A" w:rsidP="00A67151">
      <w:pPr>
        <w:spacing w:line="360" w:lineRule="auto"/>
        <w:ind w:leftChars="201" w:left="422" w:firstLineChars="201" w:firstLine="482"/>
        <w:rPr>
          <w:rFonts w:ascii="宋体" w:hAnsi="宋体" w:cs="宋体"/>
          <w:sz w:val="24"/>
        </w:rPr>
      </w:pPr>
      <w:r w:rsidRPr="00CC5AFD">
        <w:rPr>
          <w:rFonts w:ascii="宋体" w:hAnsi="宋体" w:cs="宋体" w:hint="eastAsia"/>
          <w:sz w:val="24"/>
        </w:rPr>
        <w:lastRenderedPageBreak/>
        <w:t>人体动脉血压的测量方法；运动对血压的影响及其机制。</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实验八  家兔心血管活动的神经体液调节（写报告）</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【目的与要求】</w:t>
      </w:r>
    </w:p>
    <w:p w:rsidR="00D17EB0" w:rsidRPr="00CC5AFD" w:rsidRDefault="00944A6A">
      <w:pPr>
        <w:pStyle w:val="a6"/>
        <w:spacing w:before="0" w:beforeAutospacing="0" w:after="0" w:afterAutospacing="0" w:line="360" w:lineRule="auto"/>
        <w:ind w:firstLineChars="400" w:firstLine="960"/>
        <w:rPr>
          <w:rFonts w:cs="宋体"/>
          <w:shd w:val="clear" w:color="auto" w:fill="FFFFFF"/>
        </w:rPr>
      </w:pPr>
      <w:r w:rsidRPr="00CC5AFD">
        <w:rPr>
          <w:rFonts w:cs="宋体" w:hint="eastAsia"/>
        </w:rPr>
        <w:t>1． 学习掌握家兔颈总动脉插管直接测量血压的方法；</w:t>
      </w:r>
    </w:p>
    <w:p w:rsidR="00D17EB0" w:rsidRPr="00CC5AFD" w:rsidRDefault="00944A6A">
      <w:pPr>
        <w:pStyle w:val="a6"/>
        <w:spacing w:before="0" w:beforeAutospacing="0" w:after="0" w:afterAutospacing="0" w:line="360" w:lineRule="auto"/>
        <w:ind w:leftChars="400" w:left="1200" w:hangingChars="150" w:hanging="360"/>
        <w:rPr>
          <w:rFonts w:cs="宋体"/>
        </w:rPr>
      </w:pPr>
      <w:r w:rsidRPr="00CC5AFD">
        <w:rPr>
          <w:rFonts w:cs="宋体" w:hint="eastAsia"/>
        </w:rPr>
        <w:t>2． 观察神经、某些体液因素对心脏及血管活动的影响；</w:t>
      </w:r>
    </w:p>
    <w:p w:rsidR="00D17EB0" w:rsidRPr="00CC5AFD" w:rsidRDefault="00944A6A">
      <w:pPr>
        <w:pStyle w:val="a6"/>
        <w:spacing w:before="0" w:beforeAutospacing="0" w:after="0" w:afterAutospacing="0" w:line="360" w:lineRule="auto"/>
        <w:ind w:firstLineChars="400" w:firstLine="960"/>
        <w:rPr>
          <w:rFonts w:cs="宋体"/>
        </w:rPr>
      </w:pPr>
      <w:r w:rsidRPr="00CC5AFD">
        <w:rPr>
          <w:rFonts w:cs="宋体" w:hint="eastAsia"/>
        </w:rPr>
        <w:t>3． 结合理论知识，分析讨论神经、体液因素影响血压的机制。</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w:t>
      </w:r>
      <w:r w:rsidRPr="00CC5AFD">
        <w:rPr>
          <w:rFonts w:ascii="宋体" w:hAnsi="宋体" w:cs="宋体" w:hint="eastAsia"/>
          <w:sz w:val="24"/>
        </w:rPr>
        <w:t>内容提要</w:t>
      </w:r>
      <w:r w:rsidRPr="00CC5AFD">
        <w:rPr>
          <w:rFonts w:ascii="宋体" w:hAnsi="宋体" w:cs="宋体" w:hint="eastAsia"/>
          <w:b/>
          <w:sz w:val="24"/>
        </w:rPr>
        <w:t>】</w:t>
      </w:r>
    </w:p>
    <w:p w:rsidR="00D17EB0" w:rsidRPr="00CC5AFD" w:rsidRDefault="00944A6A">
      <w:pPr>
        <w:numPr>
          <w:ilvl w:val="0"/>
          <w:numId w:val="3"/>
        </w:numPr>
        <w:spacing w:line="360" w:lineRule="auto"/>
        <w:ind w:hanging="154"/>
        <w:rPr>
          <w:rFonts w:ascii="宋体" w:hAnsi="宋体" w:cs="宋体"/>
          <w:sz w:val="24"/>
        </w:rPr>
      </w:pPr>
      <w:r w:rsidRPr="00CC5AFD">
        <w:rPr>
          <w:rFonts w:ascii="宋体" w:hAnsi="宋体" w:cs="宋体" w:hint="eastAsia"/>
          <w:sz w:val="24"/>
        </w:rPr>
        <w:t>家兔的静脉麻醉、颈部手术；</w:t>
      </w:r>
    </w:p>
    <w:p w:rsidR="00D17EB0" w:rsidRPr="00CC5AFD" w:rsidRDefault="00944A6A">
      <w:pPr>
        <w:numPr>
          <w:ilvl w:val="0"/>
          <w:numId w:val="3"/>
        </w:numPr>
        <w:spacing w:line="360" w:lineRule="auto"/>
        <w:ind w:hanging="154"/>
        <w:rPr>
          <w:rFonts w:ascii="宋体" w:hAnsi="宋体" w:cs="宋体"/>
          <w:sz w:val="24"/>
        </w:rPr>
      </w:pPr>
      <w:r w:rsidRPr="00CC5AFD">
        <w:rPr>
          <w:rFonts w:ascii="宋体" w:hAnsi="宋体" w:cs="宋体" w:hint="eastAsia"/>
          <w:sz w:val="24"/>
        </w:rPr>
        <w:t>颈总动脉、颈迷走神经及减压神经的辨别与分离；</w:t>
      </w:r>
    </w:p>
    <w:p w:rsidR="00D17EB0" w:rsidRPr="00CC5AFD" w:rsidRDefault="00944A6A">
      <w:pPr>
        <w:numPr>
          <w:ilvl w:val="0"/>
          <w:numId w:val="3"/>
        </w:numPr>
        <w:spacing w:line="360" w:lineRule="auto"/>
        <w:ind w:hanging="154"/>
        <w:rPr>
          <w:rFonts w:ascii="宋体" w:hAnsi="宋体" w:cs="宋体"/>
          <w:sz w:val="24"/>
        </w:rPr>
      </w:pPr>
      <w:r w:rsidRPr="00CC5AFD">
        <w:rPr>
          <w:rFonts w:ascii="宋体" w:hAnsi="宋体" w:cs="宋体" w:hint="eastAsia"/>
          <w:sz w:val="24"/>
        </w:rPr>
        <w:t>颈总动脉插管法直接测量家兔动脉血压的手术方法；</w:t>
      </w:r>
    </w:p>
    <w:p w:rsidR="00D17EB0" w:rsidRPr="00CC5AFD" w:rsidRDefault="00944A6A">
      <w:pPr>
        <w:numPr>
          <w:ilvl w:val="0"/>
          <w:numId w:val="3"/>
        </w:numPr>
        <w:spacing w:line="360" w:lineRule="auto"/>
        <w:ind w:hanging="154"/>
        <w:rPr>
          <w:rFonts w:ascii="宋体" w:hAnsi="宋体" w:cs="宋体"/>
          <w:sz w:val="24"/>
        </w:rPr>
      </w:pPr>
      <w:r w:rsidRPr="00CC5AFD">
        <w:rPr>
          <w:rFonts w:ascii="宋体" w:hAnsi="宋体" w:cs="宋体" w:hint="eastAsia"/>
          <w:sz w:val="24"/>
        </w:rPr>
        <w:t>家兔血压曲线的描记；</w:t>
      </w:r>
    </w:p>
    <w:p w:rsidR="00D17EB0" w:rsidRPr="00CC5AFD" w:rsidRDefault="00944A6A">
      <w:pPr>
        <w:numPr>
          <w:ilvl w:val="0"/>
          <w:numId w:val="3"/>
        </w:numPr>
        <w:spacing w:line="360" w:lineRule="auto"/>
        <w:ind w:hanging="154"/>
        <w:rPr>
          <w:rFonts w:ascii="宋体" w:hAnsi="宋体" w:cs="宋体"/>
          <w:sz w:val="24"/>
        </w:rPr>
      </w:pPr>
      <w:r w:rsidRPr="00CC5AFD">
        <w:rPr>
          <w:rFonts w:ascii="宋体" w:hAnsi="宋体" w:cs="宋体" w:hint="eastAsia"/>
          <w:sz w:val="24"/>
        </w:rPr>
        <w:t>观察并记录神经、体液因素对家兔血压的影响并分析其机制。</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【重点掌握的内容】</w:t>
      </w:r>
    </w:p>
    <w:p w:rsidR="00D17EB0" w:rsidRPr="00CC5AFD" w:rsidRDefault="00944A6A">
      <w:pPr>
        <w:spacing w:line="360" w:lineRule="auto"/>
        <w:ind w:leftChars="270" w:left="567" w:firstLineChars="135" w:firstLine="324"/>
        <w:rPr>
          <w:rFonts w:ascii="宋体" w:hAnsi="宋体" w:cs="宋体"/>
          <w:sz w:val="24"/>
        </w:rPr>
      </w:pPr>
      <w:r w:rsidRPr="00CC5AFD">
        <w:rPr>
          <w:rFonts w:ascii="宋体" w:hAnsi="宋体" w:cs="宋体" w:hint="eastAsia"/>
          <w:sz w:val="24"/>
        </w:rPr>
        <w:t xml:space="preserve">  颈总动脉插管术直接测量家兔血压的实验方法；神经及体液因素影响血压的机制。</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实验九  家兔神经系统实验</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【目的与要求】</w:t>
      </w:r>
    </w:p>
    <w:p w:rsidR="00D17EB0" w:rsidRPr="00CC5AFD" w:rsidRDefault="00944A6A">
      <w:pPr>
        <w:pStyle w:val="a6"/>
        <w:numPr>
          <w:ilvl w:val="0"/>
          <w:numId w:val="4"/>
        </w:numPr>
        <w:spacing w:before="0" w:beforeAutospacing="0" w:after="0" w:afterAutospacing="0" w:line="360" w:lineRule="auto"/>
        <w:ind w:leftChars="202" w:left="424" w:firstLineChars="68" w:firstLine="163"/>
        <w:rPr>
          <w:rFonts w:cs="宋体"/>
          <w:shd w:val="clear" w:color="auto" w:fill="FFFFFF"/>
        </w:rPr>
      </w:pPr>
      <w:r w:rsidRPr="00CC5AFD">
        <w:rPr>
          <w:rFonts w:cs="宋体" w:hint="eastAsia"/>
        </w:rPr>
        <w:t>学习家兔开颅手术方法</w:t>
      </w:r>
      <w:r w:rsidRPr="00CC5AFD">
        <w:rPr>
          <w:rFonts w:cs="宋体" w:hint="eastAsia"/>
          <w:shd w:val="clear" w:color="auto" w:fill="FFFFFF"/>
        </w:rPr>
        <w:t>。</w:t>
      </w:r>
    </w:p>
    <w:p w:rsidR="00D17EB0" w:rsidRPr="00CC5AFD" w:rsidRDefault="00944A6A">
      <w:pPr>
        <w:pStyle w:val="a6"/>
        <w:numPr>
          <w:ilvl w:val="0"/>
          <w:numId w:val="4"/>
        </w:numPr>
        <w:spacing w:before="0" w:beforeAutospacing="0" w:after="0" w:afterAutospacing="0" w:line="360" w:lineRule="auto"/>
        <w:ind w:leftChars="269" w:left="565" w:firstLine="0"/>
        <w:rPr>
          <w:rFonts w:cs="宋体"/>
        </w:rPr>
      </w:pPr>
      <w:r w:rsidRPr="00CC5AFD">
        <w:rPr>
          <w:rFonts w:cs="宋体" w:hint="eastAsia"/>
        </w:rPr>
        <w:t>观察电刺激家兔大脑皮质不同区域引起的肌肉运动，以了解皮质运动区的功能定位特征 。</w:t>
      </w:r>
    </w:p>
    <w:p w:rsidR="00D17EB0" w:rsidRPr="00CC5AFD" w:rsidRDefault="00944A6A">
      <w:pPr>
        <w:pStyle w:val="a6"/>
        <w:numPr>
          <w:ilvl w:val="0"/>
          <w:numId w:val="4"/>
        </w:numPr>
        <w:spacing w:before="0" w:beforeAutospacing="0" w:after="0" w:afterAutospacing="0" w:line="360" w:lineRule="auto"/>
        <w:ind w:leftChars="270" w:left="567" w:firstLine="0"/>
        <w:rPr>
          <w:rFonts w:cs="宋体"/>
        </w:rPr>
      </w:pPr>
      <w:r w:rsidRPr="00CC5AFD">
        <w:rPr>
          <w:rFonts w:cs="宋体" w:hint="eastAsia"/>
        </w:rPr>
        <w:t>观察去大脑僵直现象。</w:t>
      </w:r>
    </w:p>
    <w:p w:rsidR="00D17EB0" w:rsidRPr="00CC5AFD" w:rsidRDefault="00944A6A">
      <w:pPr>
        <w:pStyle w:val="a6"/>
        <w:numPr>
          <w:ilvl w:val="0"/>
          <w:numId w:val="4"/>
        </w:numPr>
        <w:spacing w:before="0" w:beforeAutospacing="0" w:after="0" w:afterAutospacing="0" w:line="360" w:lineRule="auto"/>
        <w:ind w:leftChars="270" w:left="567" w:firstLine="0"/>
        <w:rPr>
          <w:rFonts w:cs="宋体"/>
        </w:rPr>
      </w:pPr>
      <w:r w:rsidRPr="00CC5AFD">
        <w:rPr>
          <w:rFonts w:cs="宋体" w:hint="eastAsia"/>
        </w:rPr>
        <w:t>观察去小脑动物的运动障碍。</w:t>
      </w:r>
    </w:p>
    <w:p w:rsidR="00D17EB0" w:rsidRPr="00CC5AFD" w:rsidRDefault="00944A6A">
      <w:pPr>
        <w:pStyle w:val="a6"/>
        <w:spacing w:before="0" w:beforeAutospacing="0" w:after="0" w:afterAutospacing="0" w:line="360" w:lineRule="auto"/>
        <w:ind w:leftChars="270" w:left="567"/>
        <w:rPr>
          <w:rFonts w:cs="宋体"/>
        </w:rPr>
      </w:pPr>
      <w:r w:rsidRPr="00CC5AFD">
        <w:rPr>
          <w:rFonts w:cs="宋体" w:hint="eastAsia"/>
        </w:rPr>
        <w:t>5.  观察豚鼠破坏一侧迷路的异常表现并分析其原理。</w:t>
      </w:r>
    </w:p>
    <w:p w:rsidR="00D17EB0" w:rsidRPr="00CC5AFD" w:rsidRDefault="00944A6A">
      <w:pPr>
        <w:spacing w:line="360" w:lineRule="auto"/>
        <w:ind w:firstLineChars="200" w:firstLine="482"/>
        <w:rPr>
          <w:rFonts w:ascii="宋体" w:hAnsi="宋体" w:cs="宋体"/>
          <w:b/>
          <w:sz w:val="24"/>
        </w:rPr>
      </w:pPr>
      <w:r w:rsidRPr="00CC5AFD">
        <w:rPr>
          <w:rFonts w:ascii="宋体" w:hAnsi="宋体" w:cs="宋体" w:hint="eastAsia"/>
          <w:b/>
          <w:sz w:val="24"/>
        </w:rPr>
        <w:t>【</w:t>
      </w:r>
      <w:r w:rsidRPr="00CC5AFD">
        <w:rPr>
          <w:rFonts w:ascii="宋体" w:hAnsi="宋体" w:cs="宋体" w:hint="eastAsia"/>
          <w:sz w:val="24"/>
        </w:rPr>
        <w:t>内容提要</w:t>
      </w:r>
      <w:r w:rsidRPr="00CC5AFD">
        <w:rPr>
          <w:rFonts w:ascii="宋体" w:hAnsi="宋体" w:cs="宋体" w:hint="eastAsia"/>
          <w:b/>
          <w:sz w:val="24"/>
        </w:rPr>
        <w:t>】</w:t>
      </w:r>
    </w:p>
    <w:p w:rsidR="00D17EB0" w:rsidRPr="00CC5AFD" w:rsidRDefault="00944A6A">
      <w:pPr>
        <w:numPr>
          <w:ilvl w:val="0"/>
          <w:numId w:val="5"/>
        </w:numPr>
        <w:spacing w:line="360" w:lineRule="auto"/>
        <w:rPr>
          <w:rFonts w:ascii="宋体" w:hAnsi="宋体" w:cs="宋体"/>
          <w:sz w:val="24"/>
        </w:rPr>
      </w:pPr>
      <w:r w:rsidRPr="00CC5AFD">
        <w:rPr>
          <w:rFonts w:ascii="宋体" w:hAnsi="宋体" w:cs="宋体" w:hint="eastAsia"/>
          <w:sz w:val="24"/>
        </w:rPr>
        <w:t>家兔的开颅手术实验方法；</w:t>
      </w:r>
    </w:p>
    <w:p w:rsidR="00D17EB0" w:rsidRPr="00CC5AFD" w:rsidRDefault="00944A6A">
      <w:pPr>
        <w:numPr>
          <w:ilvl w:val="0"/>
          <w:numId w:val="5"/>
        </w:numPr>
        <w:spacing w:line="360" w:lineRule="auto"/>
        <w:rPr>
          <w:rFonts w:ascii="宋体" w:hAnsi="宋体" w:cs="宋体"/>
          <w:sz w:val="24"/>
        </w:rPr>
      </w:pPr>
      <w:r w:rsidRPr="00CC5AFD">
        <w:rPr>
          <w:rFonts w:ascii="宋体" w:hAnsi="宋体" w:cs="宋体" w:hint="eastAsia"/>
          <w:sz w:val="24"/>
        </w:rPr>
        <w:t>观察电刺激家兔大脑皮质不同区域引起的肌肉运动，以了解皮质运动区的功能定位特征；</w:t>
      </w:r>
    </w:p>
    <w:p w:rsidR="00D17EB0" w:rsidRPr="00CC5AFD" w:rsidRDefault="00944A6A">
      <w:pPr>
        <w:numPr>
          <w:ilvl w:val="0"/>
          <w:numId w:val="5"/>
        </w:numPr>
        <w:spacing w:line="360" w:lineRule="auto"/>
        <w:rPr>
          <w:rFonts w:ascii="宋体" w:hAnsi="宋体" w:cs="宋体"/>
          <w:sz w:val="24"/>
        </w:rPr>
      </w:pPr>
      <w:r w:rsidRPr="00CC5AFD">
        <w:rPr>
          <w:rFonts w:ascii="宋体" w:hAnsi="宋体" w:cs="宋体" w:hint="eastAsia"/>
          <w:sz w:val="24"/>
        </w:rPr>
        <w:t>学习制作家兔去大脑僵直模型，观察去大脑僵直的表现，验证中枢神经系统有关部位对肌紧张的调节作用；</w:t>
      </w:r>
    </w:p>
    <w:p w:rsidR="00D17EB0" w:rsidRPr="00CC5AFD" w:rsidRDefault="00944A6A">
      <w:pPr>
        <w:numPr>
          <w:ilvl w:val="0"/>
          <w:numId w:val="5"/>
        </w:numPr>
        <w:spacing w:line="360" w:lineRule="auto"/>
        <w:rPr>
          <w:rFonts w:ascii="宋体" w:hAnsi="宋体" w:cs="宋体"/>
          <w:sz w:val="24"/>
        </w:rPr>
      </w:pPr>
      <w:r w:rsidRPr="00CC5AFD">
        <w:rPr>
          <w:rFonts w:ascii="宋体" w:hAnsi="宋体" w:cs="宋体" w:hint="eastAsia"/>
          <w:sz w:val="24"/>
        </w:rPr>
        <w:t>学习制作小鼠去小脑动物模型的制作，并观察分析小脑在肌肉运动及肌紧张调</w:t>
      </w:r>
      <w:r w:rsidRPr="00CC5AFD">
        <w:rPr>
          <w:rFonts w:ascii="宋体" w:hAnsi="宋体" w:cs="宋体" w:hint="eastAsia"/>
          <w:sz w:val="24"/>
        </w:rPr>
        <w:lastRenderedPageBreak/>
        <w:t>节中的作用。</w:t>
      </w:r>
    </w:p>
    <w:p w:rsidR="00D17EB0" w:rsidRPr="00CC5AFD" w:rsidRDefault="00944A6A">
      <w:pPr>
        <w:numPr>
          <w:ilvl w:val="0"/>
          <w:numId w:val="5"/>
        </w:numPr>
        <w:spacing w:line="360" w:lineRule="auto"/>
        <w:rPr>
          <w:rFonts w:ascii="宋体" w:hAnsi="宋体" w:cs="宋体"/>
          <w:sz w:val="24"/>
        </w:rPr>
      </w:pPr>
      <w:r w:rsidRPr="00CC5AFD">
        <w:rPr>
          <w:rFonts w:ascii="宋体" w:hAnsi="宋体" w:cs="宋体" w:hint="eastAsia"/>
          <w:sz w:val="24"/>
        </w:rPr>
        <w:t>观察豚鼠的正常运动，破坏一侧迷路后所引起的运动障碍并分析其机制。</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【重点掌握的内容】</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 xml:space="preserve">  去大脑僵直的表现及其发生机制。</w:t>
      </w:r>
    </w:p>
    <w:p w:rsidR="00D17EB0" w:rsidRPr="00CC5AFD" w:rsidRDefault="00944A6A">
      <w:pPr>
        <w:spacing w:line="360" w:lineRule="auto"/>
        <w:ind w:firstLineChars="200" w:firstLine="482"/>
        <w:rPr>
          <w:rFonts w:ascii="宋体" w:hAnsi="宋体" w:cs="宋体"/>
          <w:b/>
          <w:bCs/>
          <w:sz w:val="24"/>
        </w:rPr>
      </w:pPr>
      <w:r w:rsidRPr="00CC5AFD">
        <w:rPr>
          <w:rFonts w:ascii="宋体" w:hAnsi="宋体" w:cs="宋体" w:hint="eastAsia"/>
          <w:b/>
          <w:sz w:val="24"/>
        </w:rPr>
        <w:t>实验十：动物实验基本操作与药物作用影响因素实验</w:t>
      </w:r>
    </w:p>
    <w:p w:rsidR="00D17EB0" w:rsidRPr="00CC5AFD" w:rsidRDefault="00944A6A">
      <w:pPr>
        <w:pStyle w:val="a3"/>
        <w:spacing w:line="360" w:lineRule="auto"/>
        <w:ind w:firstLineChars="0"/>
        <w:jc w:val="left"/>
        <w:rPr>
          <w:rFonts w:ascii="宋体" w:hAnsi="宋体" w:cs="宋体"/>
          <w:bCs/>
        </w:rPr>
      </w:pPr>
      <w:r w:rsidRPr="00CC5AFD">
        <w:rPr>
          <w:rFonts w:ascii="宋体" w:hAnsi="宋体" w:cs="宋体" w:hint="eastAsia"/>
        </w:rPr>
        <w:t>1.</w:t>
      </w:r>
      <w:r w:rsidRPr="00CC5AFD">
        <w:rPr>
          <w:rFonts w:ascii="宋体" w:hAnsi="宋体" w:cs="宋体" w:hint="eastAsia"/>
          <w:bCs/>
        </w:rPr>
        <w:t>动物实验基本操作</w:t>
      </w:r>
    </w:p>
    <w:p w:rsidR="00D17EB0" w:rsidRPr="00CC5AFD" w:rsidRDefault="00944A6A">
      <w:pPr>
        <w:pStyle w:val="a3"/>
        <w:spacing w:line="360" w:lineRule="auto"/>
        <w:ind w:firstLineChars="0" w:firstLine="0"/>
        <w:jc w:val="left"/>
        <w:rPr>
          <w:rFonts w:ascii="宋体" w:hAnsi="宋体" w:cs="宋体"/>
        </w:rPr>
      </w:pPr>
      <w:r w:rsidRPr="00CC5AFD">
        <w:rPr>
          <w:rFonts w:ascii="宋体" w:hAnsi="宋体" w:cs="宋体" w:hint="eastAsia"/>
        </w:rPr>
        <w:t xml:space="preserve">    【目的与要求】</w:t>
      </w:r>
    </w:p>
    <w:p w:rsidR="00D17EB0" w:rsidRPr="00CC5AFD" w:rsidRDefault="00944A6A" w:rsidP="00806660">
      <w:pPr>
        <w:pStyle w:val="a3"/>
        <w:spacing w:line="360" w:lineRule="auto"/>
        <w:ind w:firstLine="480"/>
        <w:jc w:val="left"/>
        <w:rPr>
          <w:rFonts w:ascii="宋体" w:hAnsi="宋体" w:cs="宋体"/>
        </w:rPr>
      </w:pPr>
      <w:r w:rsidRPr="00CC5AFD">
        <w:rPr>
          <w:rFonts w:ascii="宋体" w:hAnsi="宋体" w:cs="宋体" w:hint="eastAsia"/>
          <w:bCs/>
        </w:rPr>
        <w:t>掌握实验动物的基本选择，编号。掌握实验动物的捉拿方法、给药方法、取血方法、处死方法；实验报告的书写格式。</w:t>
      </w:r>
    </w:p>
    <w:p w:rsidR="00D17EB0" w:rsidRPr="00CC5AFD" w:rsidRDefault="00944A6A">
      <w:pPr>
        <w:pStyle w:val="a3"/>
        <w:spacing w:line="360" w:lineRule="auto"/>
        <w:ind w:firstLineChars="0" w:firstLine="0"/>
        <w:jc w:val="left"/>
        <w:rPr>
          <w:rFonts w:ascii="宋体" w:hAnsi="宋体" w:cs="宋体"/>
        </w:rPr>
      </w:pPr>
      <w:r w:rsidRPr="00CC5AFD">
        <w:rPr>
          <w:rFonts w:ascii="宋体" w:hAnsi="宋体" w:cs="宋体" w:hint="eastAsia"/>
        </w:rPr>
        <w:t xml:space="preserve">    【内容提要】</w:t>
      </w:r>
    </w:p>
    <w:p w:rsidR="00D17EB0" w:rsidRPr="00CC5AFD" w:rsidRDefault="00944A6A" w:rsidP="00806660">
      <w:pPr>
        <w:pStyle w:val="a3"/>
        <w:spacing w:line="360" w:lineRule="auto"/>
        <w:ind w:firstLine="480"/>
        <w:jc w:val="left"/>
        <w:rPr>
          <w:rFonts w:ascii="宋体" w:hAnsi="宋体" w:cs="宋体"/>
        </w:rPr>
      </w:pPr>
      <w:r w:rsidRPr="00CC5AFD">
        <w:rPr>
          <w:rFonts w:ascii="宋体" w:hAnsi="宋体" w:cs="宋体" w:hint="eastAsia"/>
          <w:bCs/>
        </w:rPr>
        <w:t>小白鼠、大白鼠、家兔的捉拿、固定及麻醉；动物给药方法；</w:t>
      </w:r>
      <w:r w:rsidRPr="00CC5AFD">
        <w:rPr>
          <w:rFonts w:ascii="宋体" w:hAnsi="宋体" w:cs="宋体" w:hint="eastAsia"/>
        </w:rPr>
        <w:t>动物</w:t>
      </w:r>
      <w:r w:rsidRPr="00CC5AFD">
        <w:rPr>
          <w:rFonts w:ascii="宋体" w:hAnsi="宋体" w:cs="宋体" w:hint="eastAsia"/>
          <w:bCs/>
        </w:rPr>
        <w:t>取血方法；</w:t>
      </w:r>
      <w:r w:rsidRPr="00CC5AFD">
        <w:rPr>
          <w:rFonts w:ascii="宋体" w:hAnsi="宋体" w:cs="宋体" w:hint="eastAsia"/>
        </w:rPr>
        <w:t>处死方法；</w:t>
      </w:r>
      <w:r w:rsidRPr="00CC5AFD">
        <w:rPr>
          <w:rFonts w:ascii="宋体" w:hAnsi="宋体" w:cs="宋体" w:hint="eastAsia"/>
          <w:bCs/>
        </w:rPr>
        <w:t>实验报告书写</w:t>
      </w:r>
      <w:r w:rsidRPr="00CC5AFD">
        <w:rPr>
          <w:rFonts w:ascii="宋体" w:hAnsi="宋体" w:cs="宋体" w:hint="eastAsia"/>
        </w:rPr>
        <w:t>。</w:t>
      </w:r>
    </w:p>
    <w:p w:rsidR="00D17EB0" w:rsidRPr="00CC5AFD" w:rsidRDefault="00944A6A">
      <w:pPr>
        <w:pStyle w:val="a3"/>
        <w:spacing w:line="360" w:lineRule="auto"/>
        <w:ind w:firstLineChars="0"/>
        <w:jc w:val="left"/>
        <w:rPr>
          <w:rFonts w:ascii="宋体" w:hAnsi="宋体" w:cs="宋体"/>
          <w:bCs/>
        </w:rPr>
      </w:pPr>
      <w:r w:rsidRPr="00CC5AFD">
        <w:rPr>
          <w:rFonts w:ascii="宋体" w:hAnsi="宋体" w:cs="宋体" w:hint="eastAsia"/>
        </w:rPr>
        <w:t>2.</w:t>
      </w:r>
      <w:r w:rsidRPr="00CC5AFD">
        <w:rPr>
          <w:rFonts w:ascii="宋体" w:hAnsi="宋体" w:cs="宋体" w:hint="eastAsia"/>
          <w:bCs/>
        </w:rPr>
        <w:t>药物作用影响因素实验</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【目的与要求】</w:t>
      </w:r>
    </w:p>
    <w:p w:rsidR="00D17EB0" w:rsidRPr="00CC5AFD" w:rsidRDefault="00944A6A">
      <w:pPr>
        <w:pStyle w:val="a3"/>
        <w:spacing w:line="360" w:lineRule="auto"/>
        <w:ind w:firstLineChars="0" w:firstLine="0"/>
        <w:jc w:val="left"/>
        <w:rPr>
          <w:rFonts w:ascii="宋体" w:hAnsi="宋体" w:cs="宋体"/>
        </w:rPr>
      </w:pPr>
      <w:r w:rsidRPr="00CC5AFD">
        <w:rPr>
          <w:rFonts w:ascii="宋体" w:hAnsi="宋体" w:cs="宋体" w:hint="eastAsia"/>
        </w:rPr>
        <w:t xml:space="preserve">    观察不同剂型的戊巴比妥钠的作用差别，了解剂型对药物作用的影响；观察钡盐溶解度对药物作用的影响；掌握不同给药途径对药物作用有何不同</w:t>
      </w:r>
      <w:r w:rsidR="00806660" w:rsidRPr="00CC5AFD">
        <w:rPr>
          <w:rFonts w:ascii="宋体" w:hAnsi="宋体" w:cs="宋体" w:hint="eastAsia"/>
        </w:rPr>
        <w:t>；熟练小鼠实验操作技能</w:t>
      </w:r>
      <w:r w:rsidRPr="00CC5AFD">
        <w:rPr>
          <w:rFonts w:ascii="宋体" w:hAnsi="宋体" w:cs="宋体" w:hint="eastAsia"/>
        </w:rPr>
        <w:t>。</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【内容提要】</w:t>
      </w:r>
    </w:p>
    <w:p w:rsidR="00D17EB0" w:rsidRPr="00CC5AFD" w:rsidRDefault="00944A6A">
      <w:pPr>
        <w:pStyle w:val="a3"/>
        <w:spacing w:line="360" w:lineRule="auto"/>
        <w:ind w:firstLineChars="0" w:firstLine="480"/>
        <w:jc w:val="left"/>
        <w:rPr>
          <w:rFonts w:ascii="宋体" w:hAnsi="宋体" w:cs="宋体"/>
        </w:rPr>
      </w:pPr>
      <w:r w:rsidRPr="00CC5AFD">
        <w:rPr>
          <w:rFonts w:ascii="宋体" w:hAnsi="宋体" w:cs="宋体" w:hint="eastAsia"/>
        </w:rPr>
        <w:t>对小鼠进行编号后，分别给予不同剂型的戊巴比妥钠，不同理化性质的钡盐溶液、不同给药途径的尼可刹米，观察药物作用效果的不同。</w:t>
      </w:r>
    </w:p>
    <w:p w:rsidR="00D17EB0" w:rsidRPr="00CC5AFD" w:rsidRDefault="00944A6A">
      <w:pPr>
        <w:pStyle w:val="a3"/>
        <w:spacing w:line="360" w:lineRule="auto"/>
        <w:ind w:firstLineChars="0"/>
        <w:jc w:val="left"/>
        <w:rPr>
          <w:rFonts w:ascii="宋体" w:hAnsi="宋体" w:cs="宋体"/>
          <w:b/>
          <w:bCs/>
        </w:rPr>
      </w:pPr>
      <w:r w:rsidRPr="00CC5AFD">
        <w:rPr>
          <w:rFonts w:ascii="宋体" w:hAnsi="宋体" w:cs="宋体" w:hint="eastAsia"/>
          <w:b/>
          <w:bCs/>
        </w:rPr>
        <w:t xml:space="preserve">实验十一：药物血浆半衰期的测定 </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【目的与要求】</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 xml:space="preserve"> 了解水杨酸钠在动物体内随时间变化的代谢规律，掌握药代动力学参数的计算方法</w:t>
      </w:r>
      <w:r w:rsidR="00806660" w:rsidRPr="00CC5AFD">
        <w:rPr>
          <w:rFonts w:ascii="宋体" w:hAnsi="宋体" w:cs="宋体" w:hint="eastAsia"/>
        </w:rPr>
        <w:t>，熟练家兔颈动脉插管操作</w:t>
      </w:r>
      <w:r w:rsidRPr="00CC5AFD">
        <w:rPr>
          <w:rFonts w:ascii="宋体" w:hAnsi="宋体" w:cs="宋体" w:hint="eastAsia"/>
          <w:bCs/>
        </w:rPr>
        <w:t>。</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【内容提要】</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 xml:space="preserve"> 按照一级消除动力学，以家兔为实验对象，耳缘静脉注射一定量的水杨酸钠，以给药前血样为对照，测定给药后</w:t>
      </w:r>
      <w:proofErr w:type="gramStart"/>
      <w:r w:rsidRPr="00CC5AFD">
        <w:rPr>
          <w:rFonts w:ascii="宋体" w:hAnsi="宋体" w:cs="宋体" w:hint="eastAsia"/>
        </w:rPr>
        <w:t>多次取</w:t>
      </w:r>
      <w:proofErr w:type="gramEnd"/>
      <w:r w:rsidRPr="00CC5AFD">
        <w:rPr>
          <w:rFonts w:ascii="宋体" w:hAnsi="宋体" w:cs="宋体" w:hint="eastAsia"/>
        </w:rPr>
        <w:t>血样品中的药物，按照药代动力学参数计算公式计算药物血浆半衰期。</w:t>
      </w:r>
    </w:p>
    <w:p w:rsidR="00D17EB0" w:rsidRPr="00EB3354" w:rsidRDefault="00944A6A">
      <w:pPr>
        <w:pStyle w:val="a3"/>
        <w:spacing w:line="360" w:lineRule="auto"/>
        <w:ind w:firstLine="482"/>
        <w:jc w:val="left"/>
        <w:rPr>
          <w:rFonts w:ascii="宋体" w:hAnsi="宋体" w:cs="宋体"/>
          <w:b/>
          <w:bCs/>
        </w:rPr>
      </w:pPr>
      <w:r w:rsidRPr="00CC5AFD">
        <w:rPr>
          <w:rFonts w:ascii="宋体" w:hAnsi="宋体" w:cs="宋体" w:hint="eastAsia"/>
          <w:b/>
          <w:bCs/>
        </w:rPr>
        <w:t>实验十二：有机磷中毒和解救、</w:t>
      </w:r>
      <w:r w:rsidR="00D22080" w:rsidRPr="00EB3354">
        <w:rPr>
          <w:rFonts w:ascii="宋体" w:hAnsi="宋体" w:cs="宋体" w:hint="eastAsia"/>
          <w:b/>
          <w:bCs/>
        </w:rPr>
        <w:t>药物</w:t>
      </w:r>
      <w:r w:rsidR="00D22080" w:rsidRPr="00EB3354">
        <w:rPr>
          <w:rFonts w:ascii="宋体" w:hAnsi="宋体" w:cs="宋体"/>
          <w:b/>
          <w:bCs/>
        </w:rPr>
        <w:t>A</w:t>
      </w:r>
      <w:r w:rsidR="00D22080" w:rsidRPr="00EB3354">
        <w:rPr>
          <w:rFonts w:ascii="宋体" w:hAnsi="宋体" w:cs="宋体" w:hint="eastAsia"/>
          <w:b/>
          <w:bCs/>
        </w:rPr>
        <w:t>对家兔离体肠管作用的实验研究</w:t>
      </w:r>
    </w:p>
    <w:p w:rsidR="00D17EB0" w:rsidRPr="00CC5AFD" w:rsidRDefault="00944A6A">
      <w:pPr>
        <w:pStyle w:val="a3"/>
        <w:spacing w:line="360" w:lineRule="auto"/>
        <w:ind w:firstLine="480"/>
        <w:jc w:val="left"/>
        <w:rPr>
          <w:rFonts w:ascii="宋体" w:hAnsi="宋体" w:cs="宋体"/>
        </w:rPr>
      </w:pPr>
      <w:r w:rsidRPr="00EB3354">
        <w:rPr>
          <w:rFonts w:ascii="宋体" w:hAnsi="宋体" w:cs="宋体" w:hint="eastAsia"/>
        </w:rPr>
        <w:t>1.有机磷中毒和解救</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lastRenderedPageBreak/>
        <w:t>【目的与要求】</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观察有机磷农药中毒的症状；掌握阿托品与胆碱酯酶复活药的解毒作用</w:t>
      </w:r>
      <w:r w:rsidRPr="00CC5AFD">
        <w:rPr>
          <w:rFonts w:ascii="宋体" w:hAnsi="宋体" w:cs="宋体" w:hint="eastAsia"/>
          <w:bCs/>
        </w:rPr>
        <w:t>。</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【内容提要】</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以家兔为实验对象，耳缘静脉注射有机磷农药（敌百虫），观察家兔中毒的症状；症状明显时及时给予阿托品与解磷定解救，并比较和分析二者的解救效果及作用机制。</w:t>
      </w:r>
    </w:p>
    <w:p w:rsidR="00D17EB0" w:rsidRPr="00EB3354" w:rsidRDefault="00944A6A">
      <w:pPr>
        <w:pStyle w:val="a3"/>
        <w:spacing w:line="360" w:lineRule="auto"/>
        <w:ind w:firstLine="480"/>
        <w:jc w:val="left"/>
        <w:rPr>
          <w:rFonts w:ascii="宋体" w:hAnsi="宋体" w:cs="宋体"/>
        </w:rPr>
      </w:pPr>
      <w:r w:rsidRPr="00EB3354">
        <w:rPr>
          <w:rFonts w:ascii="宋体" w:hAnsi="宋体" w:cs="宋体" w:hint="eastAsia"/>
        </w:rPr>
        <w:t>2.</w:t>
      </w:r>
      <w:r w:rsidR="00D22080" w:rsidRPr="00EB3354">
        <w:rPr>
          <w:rFonts w:ascii="宋体" w:hAnsi="宋体" w:hint="eastAsia"/>
          <w:b/>
          <w:color w:val="000000"/>
          <w:kern w:val="2"/>
          <w:sz w:val="21"/>
          <w:szCs w:val="21"/>
        </w:rPr>
        <w:t xml:space="preserve"> </w:t>
      </w:r>
      <w:r w:rsidR="00D22080" w:rsidRPr="00EB3354">
        <w:rPr>
          <w:rFonts w:ascii="宋体" w:hAnsi="宋体" w:cs="宋体" w:hint="eastAsia"/>
          <w:b/>
        </w:rPr>
        <w:t>药物</w:t>
      </w:r>
      <w:r w:rsidR="00D22080" w:rsidRPr="00EB3354">
        <w:rPr>
          <w:rFonts w:ascii="宋体" w:hAnsi="宋体" w:cs="宋体"/>
          <w:b/>
        </w:rPr>
        <w:t>A</w:t>
      </w:r>
      <w:r w:rsidR="00D22080" w:rsidRPr="00EB3354">
        <w:rPr>
          <w:rFonts w:ascii="宋体" w:hAnsi="宋体" w:cs="宋体" w:hint="eastAsia"/>
          <w:b/>
        </w:rPr>
        <w:t>对家兔离体肠管作用的实验研究</w:t>
      </w:r>
    </w:p>
    <w:p w:rsidR="00D17EB0" w:rsidRPr="00EB3354" w:rsidRDefault="00944A6A" w:rsidP="00D22080">
      <w:pPr>
        <w:pStyle w:val="a3"/>
        <w:spacing w:line="360" w:lineRule="auto"/>
        <w:ind w:firstLine="480"/>
        <w:jc w:val="left"/>
        <w:rPr>
          <w:rFonts w:ascii="宋体" w:hAnsi="宋体" w:cs="宋体"/>
        </w:rPr>
      </w:pPr>
      <w:r w:rsidRPr="00EB3354">
        <w:rPr>
          <w:rFonts w:ascii="宋体" w:hAnsi="宋体" w:cs="宋体" w:hint="eastAsia"/>
        </w:rPr>
        <w:t>【目的与要求】</w:t>
      </w:r>
    </w:p>
    <w:p w:rsidR="00D17EB0" w:rsidRPr="00D22080" w:rsidRDefault="00D22080" w:rsidP="00D22080">
      <w:pPr>
        <w:pStyle w:val="a3"/>
        <w:spacing w:line="360" w:lineRule="auto"/>
        <w:ind w:firstLine="480"/>
        <w:rPr>
          <w:rFonts w:ascii="宋体" w:hAnsi="宋体" w:cs="宋体"/>
        </w:rPr>
      </w:pPr>
      <w:r w:rsidRPr="00EB3354">
        <w:rPr>
          <w:rFonts w:ascii="宋体" w:hAnsi="宋体" w:cs="宋体" w:hint="eastAsia"/>
        </w:rPr>
        <w:t>掌握实验设计药物对肠管直接作用和机制研究的方法和基本原理。了解离体组织药理实验的基本方法。熟悉实验报告书写基本要求。了解研究论文书写的基本格式和要求。</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【内容提要】</w:t>
      </w:r>
    </w:p>
    <w:p w:rsidR="00D17EB0" w:rsidRPr="00CC5AFD" w:rsidRDefault="00944A6A">
      <w:pPr>
        <w:spacing w:line="360" w:lineRule="auto"/>
        <w:ind w:firstLineChars="200" w:firstLine="480"/>
        <w:contextualSpacing/>
        <w:rPr>
          <w:rFonts w:ascii="宋体" w:hAnsi="宋体" w:cs="宋体"/>
          <w:sz w:val="24"/>
        </w:rPr>
      </w:pPr>
      <w:r w:rsidRPr="00CC5AFD">
        <w:rPr>
          <w:rFonts w:ascii="宋体" w:hAnsi="宋体" w:cs="宋体" w:hint="eastAsia"/>
          <w:sz w:val="24"/>
        </w:rPr>
        <w:t>家兔离体肠管的制备方法和药物实验方法；观察</w:t>
      </w:r>
      <w:r w:rsidR="00B8477D" w:rsidRPr="00CC5AFD">
        <w:rPr>
          <w:rFonts w:ascii="宋体" w:hAnsi="宋体" w:cs="宋体"/>
          <w:sz w:val="24"/>
        </w:rPr>
        <w:t>A</w:t>
      </w:r>
      <w:r w:rsidR="00B8477D" w:rsidRPr="00CC5AFD">
        <w:rPr>
          <w:rFonts w:ascii="宋体" w:hAnsi="宋体" w:cs="宋体" w:hint="eastAsia"/>
          <w:sz w:val="24"/>
        </w:rPr>
        <w:t>药</w:t>
      </w:r>
      <w:r w:rsidRPr="00CC5AFD">
        <w:rPr>
          <w:rFonts w:ascii="宋体" w:hAnsi="宋体" w:cs="宋体" w:hint="eastAsia"/>
          <w:sz w:val="24"/>
        </w:rPr>
        <w:t>、阿托品、氯化钡对肠管的作用，分析</w:t>
      </w:r>
      <w:r w:rsidR="00B8477D" w:rsidRPr="00CC5AFD">
        <w:rPr>
          <w:rFonts w:ascii="宋体" w:hAnsi="宋体" w:cs="宋体"/>
          <w:sz w:val="24"/>
        </w:rPr>
        <w:t>A</w:t>
      </w:r>
      <w:r w:rsidRPr="00CC5AFD">
        <w:rPr>
          <w:rFonts w:ascii="宋体" w:hAnsi="宋体" w:cs="宋体" w:hint="eastAsia"/>
          <w:sz w:val="24"/>
        </w:rPr>
        <w:t>药物的作用机制，理解激动药与拮抗药相互拮抗的关系。</w:t>
      </w:r>
    </w:p>
    <w:p w:rsidR="00D17EB0" w:rsidRPr="00CC5AFD" w:rsidRDefault="00944A6A">
      <w:pPr>
        <w:spacing w:line="360" w:lineRule="auto"/>
        <w:ind w:firstLineChars="200" w:firstLine="480"/>
        <w:contextualSpacing/>
        <w:rPr>
          <w:rFonts w:ascii="宋体" w:hAnsi="宋体" w:cs="宋体"/>
          <w:sz w:val="24"/>
        </w:rPr>
      </w:pPr>
      <w:r w:rsidRPr="00CC5AFD">
        <w:rPr>
          <w:rFonts w:ascii="宋体" w:hAnsi="宋体" w:cs="宋体" w:hint="eastAsia"/>
          <w:sz w:val="24"/>
        </w:rPr>
        <w:t>注：要求课前虚拟课程在线学习，访问地址</w:t>
      </w:r>
      <w:hyperlink r:id="rId9" w:history="1">
        <w:r w:rsidRPr="00CC5AFD">
          <w:rPr>
            <w:rStyle w:val="a8"/>
            <w:rFonts w:ascii="宋体" w:hAnsi="宋体" w:cs="宋体" w:hint="eastAsia"/>
            <w:color w:val="auto"/>
            <w:sz w:val="24"/>
          </w:rPr>
          <w:t>http://mvsc.lnmu.edu.cn</w:t>
        </w:r>
      </w:hyperlink>
      <w:r w:rsidRPr="00CC5AFD">
        <w:rPr>
          <w:rFonts w:ascii="宋体" w:hAnsi="宋体" w:cs="宋体" w:hint="eastAsia"/>
          <w:sz w:val="24"/>
        </w:rPr>
        <w:t>。</w:t>
      </w:r>
    </w:p>
    <w:p w:rsidR="00D17EB0" w:rsidRPr="00CC5AFD" w:rsidRDefault="00944A6A">
      <w:pPr>
        <w:pStyle w:val="a3"/>
        <w:spacing w:line="360" w:lineRule="auto"/>
        <w:ind w:left="0" w:firstLineChars="300" w:firstLine="723"/>
        <w:jc w:val="left"/>
        <w:rPr>
          <w:rFonts w:ascii="宋体" w:hAnsi="宋体" w:cs="宋体"/>
          <w:b/>
          <w:bCs/>
        </w:rPr>
      </w:pPr>
      <w:r w:rsidRPr="00CC5AFD">
        <w:rPr>
          <w:rFonts w:ascii="宋体" w:hAnsi="宋体" w:cs="宋体" w:hint="eastAsia"/>
          <w:b/>
          <w:bCs/>
        </w:rPr>
        <w:t>实验十三：镇痛药物筛选</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【目的与要求】</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掌握筛选镇痛药常规的实验方法，学会最基本的科研设计、科研统计和科研论文书写方法。</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【内容提要】</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以小白鼠为实验对象，采用扭体法和热板法镇痛实验方法；学习药物作用比较方法和统计分析方法。</w:t>
      </w:r>
    </w:p>
    <w:p w:rsidR="00D17EB0" w:rsidRPr="00CC5AFD" w:rsidRDefault="00944A6A">
      <w:pPr>
        <w:pStyle w:val="a3"/>
        <w:spacing w:line="360" w:lineRule="auto"/>
        <w:ind w:firstLine="482"/>
        <w:jc w:val="left"/>
        <w:rPr>
          <w:rFonts w:ascii="宋体" w:hAnsi="宋体" w:cs="宋体"/>
          <w:b/>
          <w:bCs/>
        </w:rPr>
      </w:pPr>
      <w:r w:rsidRPr="00CC5AFD">
        <w:rPr>
          <w:rFonts w:ascii="宋体" w:hAnsi="宋体" w:cs="宋体" w:hint="eastAsia"/>
          <w:b/>
          <w:bCs/>
        </w:rPr>
        <w:t>实验十四：体液、药物、神经因素对家兔呼吸的影响</w:t>
      </w:r>
      <w:r w:rsidR="00B4498A" w:rsidRPr="00CC5AFD">
        <w:rPr>
          <w:rFonts w:ascii="宋体" w:hAnsi="宋体" w:cs="宋体" w:hint="eastAsia"/>
          <w:b/>
        </w:rPr>
        <w:t>（写报告）</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【目的与要求】</w:t>
      </w:r>
    </w:p>
    <w:p w:rsidR="00D17EB0" w:rsidRPr="00CC5AFD" w:rsidRDefault="00944A6A">
      <w:pPr>
        <w:spacing w:line="360" w:lineRule="auto"/>
        <w:ind w:firstLineChars="200" w:firstLine="480"/>
        <w:rPr>
          <w:rFonts w:ascii="宋体" w:hAnsi="宋体" w:cs="宋体"/>
          <w:sz w:val="24"/>
        </w:rPr>
      </w:pPr>
      <w:r w:rsidRPr="00CC5AFD">
        <w:rPr>
          <w:rFonts w:ascii="宋体" w:hAnsi="宋体" w:cs="宋体" w:hint="eastAsia"/>
          <w:sz w:val="24"/>
        </w:rPr>
        <w:t>1. 掌握呼吸运动的记录方法和呼吸曲线的结果处理。</w:t>
      </w:r>
    </w:p>
    <w:p w:rsidR="00D17EB0" w:rsidRPr="00CC5AFD" w:rsidRDefault="00944A6A">
      <w:pPr>
        <w:spacing w:line="360" w:lineRule="auto"/>
        <w:ind w:firstLineChars="200" w:firstLine="480"/>
        <w:rPr>
          <w:rFonts w:ascii="宋体" w:hAnsi="宋体" w:cs="宋体"/>
          <w:bCs/>
          <w:sz w:val="24"/>
        </w:rPr>
      </w:pPr>
      <w:r w:rsidRPr="00CC5AFD">
        <w:rPr>
          <w:rFonts w:ascii="宋体" w:hAnsi="宋体" w:cs="宋体" w:hint="eastAsia"/>
          <w:sz w:val="24"/>
        </w:rPr>
        <w:t>2. 观察神经、体液因素及药物对家兔呼吸运动的影响，从而验证呼吸运动的调节机制，了解药物对呼吸的影响作用及其机制。</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【内容提要】</w:t>
      </w:r>
    </w:p>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t>家兔气管插管</w:t>
      </w:r>
      <w:proofErr w:type="gramStart"/>
      <w:r w:rsidRPr="00CC5AFD">
        <w:rPr>
          <w:rFonts w:ascii="宋体" w:hAnsi="宋体" w:cs="宋体" w:hint="eastAsia"/>
        </w:rPr>
        <w:t>后记录</w:t>
      </w:r>
      <w:proofErr w:type="gramEnd"/>
      <w:r w:rsidRPr="00CC5AFD">
        <w:rPr>
          <w:rFonts w:ascii="宋体" w:hAnsi="宋体" w:cs="宋体" w:hint="eastAsia"/>
        </w:rPr>
        <w:t>呼吸变化，研究乳酸、N</w:t>
      </w:r>
      <w:r w:rsidRPr="00CC5AFD">
        <w:rPr>
          <w:rFonts w:ascii="宋体" w:hAnsi="宋体" w:cs="宋体" w:hint="eastAsia"/>
          <w:vertAlign w:val="subscript"/>
        </w:rPr>
        <w:t>2</w:t>
      </w:r>
      <w:r w:rsidRPr="00CC5AFD">
        <w:rPr>
          <w:rFonts w:ascii="宋体" w:hAnsi="宋体" w:cs="宋体" w:hint="eastAsia"/>
        </w:rPr>
        <w:t>、CO</w:t>
      </w:r>
      <w:r w:rsidRPr="00CC5AFD">
        <w:rPr>
          <w:rFonts w:ascii="宋体" w:hAnsi="宋体" w:cs="宋体" w:hint="eastAsia"/>
          <w:vertAlign w:val="subscript"/>
        </w:rPr>
        <w:t>2</w:t>
      </w:r>
      <w:r w:rsidRPr="00CC5AFD">
        <w:rPr>
          <w:rFonts w:ascii="宋体" w:hAnsi="宋体" w:cs="宋体" w:hint="eastAsia"/>
        </w:rPr>
        <w:t>等多种因素对呼吸的影响；给家兔耳缘静脉注射足量的吗啡，给药及解救前后观察呼吸的变化和瞳孔的大小；注射吗啡后出现典型的呼吸抑制时，及时注射尼可刹米和纳洛酮解救，并比较和分析二者</w:t>
      </w:r>
      <w:r w:rsidRPr="00CC5AFD">
        <w:rPr>
          <w:rFonts w:ascii="宋体" w:hAnsi="宋体" w:cs="宋体" w:hint="eastAsia"/>
        </w:rPr>
        <w:lastRenderedPageBreak/>
        <w:t>解救药物的解救效果；剪断单侧、双侧迷</w:t>
      </w:r>
      <w:r w:rsidRPr="00EB3354">
        <w:rPr>
          <w:rFonts w:ascii="宋体" w:hAnsi="宋体" w:cs="宋体" w:hint="eastAsia"/>
        </w:rPr>
        <w:t>走神经</w:t>
      </w:r>
      <w:r w:rsidR="00B25092" w:rsidRPr="00EB3354">
        <w:rPr>
          <w:rFonts w:ascii="宋体" w:hAnsi="宋体" w:cs="宋体" w:hint="eastAsia"/>
        </w:rPr>
        <w:t>及电刺激神经观察呼吸的变化；</w:t>
      </w:r>
      <w:r w:rsidRPr="00CC5AFD">
        <w:rPr>
          <w:rFonts w:ascii="宋体" w:hAnsi="宋体" w:cs="宋体" w:hint="eastAsia"/>
        </w:rPr>
        <w:t>对描记的呼吸曲线结果进行处理，打印实验结果图。</w:t>
      </w:r>
    </w:p>
    <w:p w:rsidR="00D17EB0" w:rsidRPr="00CC5AFD" w:rsidRDefault="00944A6A">
      <w:pPr>
        <w:spacing w:line="360" w:lineRule="auto"/>
        <w:ind w:firstLineChars="147" w:firstLine="354"/>
        <w:rPr>
          <w:rFonts w:ascii="宋体" w:hAnsi="宋体" w:cs="宋体"/>
          <w:b/>
          <w:bCs/>
          <w:sz w:val="24"/>
        </w:rPr>
      </w:pPr>
      <w:r w:rsidRPr="00CC5AFD">
        <w:rPr>
          <w:rFonts w:ascii="宋体" w:hAnsi="宋体" w:cs="宋体" w:hint="eastAsia"/>
          <w:b/>
          <w:sz w:val="24"/>
        </w:rPr>
        <w:t>实验十五：</w:t>
      </w:r>
      <w:r w:rsidRPr="00CC5AFD">
        <w:rPr>
          <w:rFonts w:ascii="宋体" w:hAnsi="宋体" w:cs="宋体" w:hint="eastAsia"/>
          <w:b/>
          <w:bCs/>
          <w:sz w:val="24"/>
        </w:rPr>
        <w:t>小白鼠几种类型的缺氧</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【目的与要求】</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掌握抓取小白鼠的方法，掌握观察小鼠呼吸、皮肤粘膜颜色的方法；学会解剖小鼠腹腔暴露肝脏及腹腔注射药物的方法。</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【内容提要】</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 xml:space="preserve"> 分别在小白鼠身上复制乏氧性、血液性和组织中毒性缺氧的动物模型，观察小鼠呼吸、皮肤粘膜颜色的变化。分析缺氧的机理并了解缺氧的解救措施。</w:t>
      </w:r>
    </w:p>
    <w:p w:rsidR="00D17EB0" w:rsidRPr="00CC5AFD" w:rsidRDefault="00944A6A">
      <w:pPr>
        <w:spacing w:line="360" w:lineRule="auto"/>
        <w:ind w:firstLineChars="147" w:firstLine="354"/>
        <w:rPr>
          <w:rFonts w:ascii="宋体" w:hAnsi="宋体" w:cs="宋体"/>
          <w:sz w:val="24"/>
        </w:rPr>
      </w:pPr>
      <w:r w:rsidRPr="00CC5AFD">
        <w:rPr>
          <w:rFonts w:ascii="宋体" w:hAnsi="宋体" w:cs="宋体" w:hint="eastAsia"/>
          <w:b/>
          <w:sz w:val="24"/>
        </w:rPr>
        <w:t>实验十六：家兔实验性肺水肿</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【目的与要求】</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掌握抓取、固定家兔的方法，掌握正确的颈部分离术操作方法，学会气管插管技术、血管插管技术、输液技术及观察家兔呼吸的变化。学会解剖肺的操作技术及观察肺大体形态改变的方法，学会描记家兔呼吸运动曲线，观察家兔呼吸的变化。</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【内容提要】</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在家兔身上复制肺水肿模型，观察肺水肿时呼吸变化、有无湿</w:t>
      </w:r>
      <w:proofErr w:type="gramStart"/>
      <w:r w:rsidRPr="00CC5AFD">
        <w:rPr>
          <w:rFonts w:ascii="宋体" w:hAnsi="宋体" w:cs="宋体" w:hint="eastAsia"/>
        </w:rPr>
        <w:t>罗音并计算</w:t>
      </w:r>
      <w:proofErr w:type="gramEnd"/>
      <w:r w:rsidRPr="00CC5AFD">
        <w:rPr>
          <w:rFonts w:ascii="宋体" w:hAnsi="宋体" w:cs="宋体" w:hint="eastAsia"/>
        </w:rPr>
        <w:t>肺系数。分析肺水肿的机理及呼吸变化的机制。</w:t>
      </w:r>
    </w:p>
    <w:p w:rsidR="00D17EB0" w:rsidRPr="00CC5AFD" w:rsidRDefault="00944A6A">
      <w:pPr>
        <w:spacing w:line="288" w:lineRule="auto"/>
        <w:ind w:firstLineChars="150" w:firstLine="360"/>
        <w:contextualSpacing/>
        <w:rPr>
          <w:rFonts w:ascii="宋体" w:hAnsi="宋体" w:cs="宋体"/>
          <w:sz w:val="24"/>
        </w:rPr>
      </w:pPr>
      <w:r w:rsidRPr="00CC5AFD">
        <w:rPr>
          <w:rFonts w:ascii="宋体" w:hAnsi="宋体" w:cs="宋体" w:hint="eastAsia"/>
          <w:sz w:val="24"/>
        </w:rPr>
        <w:t>注：要求课前虚拟课程在线学习，访问地址</w:t>
      </w:r>
      <w:hyperlink r:id="rId10" w:history="1">
        <w:r w:rsidRPr="00CC5AFD">
          <w:rPr>
            <w:rStyle w:val="a8"/>
            <w:rFonts w:ascii="宋体" w:hAnsi="宋体" w:cs="宋体" w:hint="eastAsia"/>
            <w:color w:val="auto"/>
            <w:sz w:val="24"/>
          </w:rPr>
          <w:t>http://mvsc.lnmu.edu.cn</w:t>
        </w:r>
      </w:hyperlink>
      <w:r w:rsidRPr="00CC5AFD">
        <w:rPr>
          <w:rFonts w:ascii="宋体" w:hAnsi="宋体" w:cs="宋体" w:hint="eastAsia"/>
          <w:sz w:val="24"/>
        </w:rPr>
        <w:t>。</w:t>
      </w:r>
    </w:p>
    <w:p w:rsidR="00D17EB0" w:rsidRPr="00CC5AFD" w:rsidRDefault="00944A6A">
      <w:pPr>
        <w:pStyle w:val="a3"/>
        <w:spacing w:line="300" w:lineRule="auto"/>
        <w:ind w:firstLine="482"/>
        <w:rPr>
          <w:rFonts w:ascii="宋体" w:hAnsi="宋体" w:cs="宋体"/>
        </w:rPr>
      </w:pPr>
      <w:r w:rsidRPr="00CC5AFD">
        <w:rPr>
          <w:rFonts w:ascii="宋体" w:hAnsi="宋体" w:cs="宋体" w:hint="eastAsia"/>
          <w:b/>
          <w:kern w:val="2"/>
        </w:rPr>
        <w:t>实验十七：家兔酸碱平衡紊乱</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【目的与要求】</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掌握抓取、固定家兔的方法，掌握正确的颈部分离术操作方法、气管插管技术、血管插管技术、输液技术。学会复制家兔酸碱平衡紊乱模型，描记家兔呼吸运动曲线，观察家兔血压、呼吸、血气的变化。</w:t>
      </w:r>
    </w:p>
    <w:p w:rsidR="00D17EB0" w:rsidRPr="00CC5AFD" w:rsidRDefault="00944A6A">
      <w:pPr>
        <w:pStyle w:val="a3"/>
        <w:spacing w:line="300" w:lineRule="auto"/>
        <w:ind w:firstLine="480"/>
        <w:rPr>
          <w:rFonts w:ascii="宋体" w:hAnsi="宋体" w:cs="宋体"/>
        </w:rPr>
      </w:pPr>
      <w:r w:rsidRPr="00CC5AFD">
        <w:rPr>
          <w:rFonts w:ascii="宋体" w:hAnsi="宋体" w:cs="宋体" w:hint="eastAsia"/>
        </w:rPr>
        <w:t>【内容提要】</w:t>
      </w:r>
    </w:p>
    <w:p w:rsidR="00D17EB0" w:rsidRPr="00CC5AFD" w:rsidRDefault="00944A6A" w:rsidP="00FA4F2C">
      <w:pPr>
        <w:spacing w:line="300" w:lineRule="auto"/>
        <w:ind w:firstLineChars="147" w:firstLine="353"/>
        <w:rPr>
          <w:rFonts w:ascii="宋体" w:hAnsi="宋体" w:cs="宋体"/>
          <w:sz w:val="24"/>
        </w:rPr>
      </w:pPr>
      <w:r w:rsidRPr="00CC5AFD">
        <w:rPr>
          <w:rFonts w:ascii="宋体" w:hAnsi="宋体" w:cs="宋体" w:hint="eastAsia"/>
          <w:sz w:val="24"/>
        </w:rPr>
        <w:t>在家兔身上复制呼吸性酸中毒、代谢性酸中毒和代谢性碱中毒模型，观察酸碱平衡紊乱机体功能、和血气指标的变化，并分析酸碱平衡紊乱的机理及血气变化的机制。</w:t>
      </w:r>
    </w:p>
    <w:p w:rsidR="00D17EB0" w:rsidRPr="00CC5AFD" w:rsidRDefault="00944A6A">
      <w:pPr>
        <w:spacing w:line="300" w:lineRule="auto"/>
        <w:ind w:firstLineChars="147" w:firstLine="354"/>
        <w:rPr>
          <w:rFonts w:ascii="宋体" w:hAnsi="宋体" w:cs="宋体"/>
          <w:b/>
          <w:bCs/>
          <w:sz w:val="24"/>
        </w:rPr>
      </w:pPr>
      <w:r w:rsidRPr="00CC5AFD">
        <w:rPr>
          <w:rFonts w:ascii="宋体" w:hAnsi="宋体" w:cs="宋体" w:hint="eastAsia"/>
          <w:b/>
          <w:bCs/>
          <w:sz w:val="24"/>
        </w:rPr>
        <w:t>实验十八：家兔失血性休克及其抢救</w:t>
      </w:r>
    </w:p>
    <w:p w:rsidR="00D17EB0" w:rsidRPr="00CC5AFD" w:rsidRDefault="00944A6A" w:rsidP="00FA4F2C">
      <w:pPr>
        <w:spacing w:line="300" w:lineRule="auto"/>
        <w:ind w:firstLineChars="147" w:firstLine="353"/>
        <w:rPr>
          <w:rFonts w:ascii="宋体" w:hAnsi="宋体" w:cs="宋体"/>
          <w:sz w:val="24"/>
        </w:rPr>
      </w:pPr>
      <w:r w:rsidRPr="00CC5AFD">
        <w:rPr>
          <w:rFonts w:ascii="宋体" w:hAnsi="宋体" w:cs="宋体" w:hint="eastAsia"/>
          <w:sz w:val="24"/>
        </w:rPr>
        <w:t xml:space="preserve"> 【目的与要求】</w:t>
      </w:r>
    </w:p>
    <w:p w:rsidR="00D17EB0" w:rsidRPr="00CC5AFD" w:rsidRDefault="00944A6A" w:rsidP="00FA4F2C">
      <w:pPr>
        <w:spacing w:line="300" w:lineRule="auto"/>
        <w:ind w:firstLineChars="147" w:firstLine="353"/>
        <w:rPr>
          <w:rFonts w:ascii="宋体" w:hAnsi="宋体" w:cs="宋体"/>
          <w:sz w:val="24"/>
        </w:rPr>
      </w:pPr>
      <w:r w:rsidRPr="00CC5AFD">
        <w:rPr>
          <w:rFonts w:ascii="宋体" w:hAnsi="宋体" w:cs="宋体" w:hint="eastAsia"/>
          <w:sz w:val="24"/>
        </w:rPr>
        <w:t>掌握家兔动、静脉的分离及插管方法，巩固静脉输液方法。学会复制失血性休克模型和观察失血性休克时动物的一般表现、血压的变化。</w:t>
      </w:r>
    </w:p>
    <w:p w:rsidR="00D17EB0" w:rsidRPr="00CC5AFD" w:rsidRDefault="00944A6A" w:rsidP="00FA4F2C">
      <w:pPr>
        <w:spacing w:line="300" w:lineRule="auto"/>
        <w:ind w:firstLineChars="147" w:firstLine="353"/>
        <w:rPr>
          <w:rFonts w:ascii="宋体" w:hAnsi="宋体" w:cs="宋体"/>
          <w:sz w:val="24"/>
        </w:rPr>
      </w:pPr>
      <w:r w:rsidRPr="00CC5AFD">
        <w:rPr>
          <w:rFonts w:ascii="宋体" w:hAnsi="宋体" w:cs="宋体" w:hint="eastAsia"/>
          <w:sz w:val="24"/>
        </w:rPr>
        <w:t>【内容提要】</w:t>
      </w:r>
    </w:p>
    <w:p w:rsidR="00D17EB0" w:rsidRPr="00CC5AFD" w:rsidRDefault="00944A6A" w:rsidP="00FA4F2C">
      <w:pPr>
        <w:spacing w:line="300" w:lineRule="auto"/>
        <w:ind w:firstLineChars="147" w:firstLine="353"/>
        <w:rPr>
          <w:rFonts w:ascii="宋体" w:hAnsi="宋体" w:cs="宋体"/>
          <w:sz w:val="24"/>
        </w:rPr>
      </w:pPr>
      <w:r w:rsidRPr="00CC5AFD">
        <w:rPr>
          <w:rFonts w:ascii="宋体" w:hAnsi="宋体" w:cs="宋体" w:hint="eastAsia"/>
          <w:sz w:val="24"/>
        </w:rPr>
        <w:t xml:space="preserve">   在家兔身上复制失血性休克模型。观察失血性休克时动物的呼吸、血压、尿量、肠系膜微循环及血气的变化。探讨失血性休克发病机理及各种急救治疗的不同效果及机制。  </w:t>
      </w:r>
    </w:p>
    <w:p w:rsidR="00D17EB0" w:rsidRPr="00CC5AFD" w:rsidRDefault="00944A6A">
      <w:pPr>
        <w:spacing w:line="300" w:lineRule="auto"/>
        <w:ind w:firstLineChars="147" w:firstLine="354"/>
        <w:rPr>
          <w:rFonts w:ascii="宋体" w:hAnsi="宋体" w:cs="宋体"/>
          <w:b/>
          <w:bCs/>
          <w:sz w:val="24"/>
        </w:rPr>
      </w:pPr>
      <w:r w:rsidRPr="00CC5AFD">
        <w:rPr>
          <w:rFonts w:ascii="宋体" w:hAnsi="宋体" w:cs="宋体" w:hint="eastAsia"/>
          <w:b/>
          <w:bCs/>
          <w:sz w:val="24"/>
        </w:rPr>
        <w:t>实验十九：蟾蜍急性全心衰</w:t>
      </w:r>
    </w:p>
    <w:p w:rsidR="00D17EB0" w:rsidRPr="00CC5AFD" w:rsidRDefault="00944A6A" w:rsidP="00FA4F2C">
      <w:pPr>
        <w:spacing w:line="300" w:lineRule="auto"/>
        <w:ind w:firstLineChars="147" w:firstLine="353"/>
        <w:rPr>
          <w:rFonts w:ascii="宋体" w:hAnsi="宋体" w:cs="宋体"/>
          <w:sz w:val="24"/>
        </w:rPr>
      </w:pPr>
      <w:r w:rsidRPr="00CC5AFD">
        <w:rPr>
          <w:rFonts w:ascii="宋体" w:hAnsi="宋体" w:cs="宋体" w:hint="eastAsia"/>
          <w:sz w:val="24"/>
        </w:rPr>
        <w:lastRenderedPageBreak/>
        <w:t>【目的与要求】</w:t>
      </w:r>
    </w:p>
    <w:p w:rsidR="00D17EB0" w:rsidRPr="00CC5AFD" w:rsidRDefault="00944A6A" w:rsidP="00FA4F2C">
      <w:pPr>
        <w:spacing w:line="300" w:lineRule="auto"/>
        <w:ind w:firstLineChars="147" w:firstLine="353"/>
        <w:rPr>
          <w:rFonts w:ascii="宋体" w:hAnsi="宋体" w:cs="宋体"/>
          <w:sz w:val="24"/>
        </w:rPr>
      </w:pPr>
      <w:r w:rsidRPr="00CC5AFD">
        <w:rPr>
          <w:rFonts w:ascii="宋体" w:hAnsi="宋体" w:cs="宋体" w:hint="eastAsia"/>
          <w:sz w:val="24"/>
        </w:rPr>
        <w:t>掌握抓取蟾蜍</w:t>
      </w:r>
      <w:proofErr w:type="gramStart"/>
      <w:r w:rsidRPr="00CC5AFD">
        <w:rPr>
          <w:rFonts w:ascii="宋体" w:hAnsi="宋体" w:cs="宋体" w:hint="eastAsia"/>
          <w:sz w:val="24"/>
        </w:rPr>
        <w:t>及毁髓</w:t>
      </w:r>
      <w:proofErr w:type="gramEnd"/>
      <w:r w:rsidRPr="00CC5AFD">
        <w:rPr>
          <w:rFonts w:ascii="宋体" w:hAnsi="宋体" w:cs="宋体" w:hint="eastAsia"/>
          <w:sz w:val="24"/>
        </w:rPr>
        <w:t>方法，掌握离体蛙心灌流的方法和技术，学会测定心输出量的方法及观察心肌收缩力强弱、心脏体积大小的方法；掌握增加心脏前负荷的方法。学会在蟾蜍身上复制急性全心衰模型。</w:t>
      </w:r>
    </w:p>
    <w:p w:rsidR="00D17EB0" w:rsidRPr="00CC5AFD" w:rsidRDefault="00944A6A" w:rsidP="00FA4F2C">
      <w:pPr>
        <w:spacing w:line="300" w:lineRule="auto"/>
        <w:ind w:firstLineChars="147" w:firstLine="353"/>
        <w:rPr>
          <w:rFonts w:ascii="宋体" w:hAnsi="宋体" w:cs="宋体"/>
          <w:sz w:val="24"/>
        </w:rPr>
      </w:pPr>
      <w:r w:rsidRPr="00CC5AFD">
        <w:rPr>
          <w:rFonts w:ascii="宋体" w:hAnsi="宋体" w:cs="宋体" w:hint="eastAsia"/>
          <w:sz w:val="24"/>
        </w:rPr>
        <w:t>【内容提要】</w:t>
      </w:r>
    </w:p>
    <w:p w:rsidR="00D17EB0" w:rsidRPr="00CC5AFD" w:rsidRDefault="00944A6A" w:rsidP="00FA4F2C">
      <w:pPr>
        <w:spacing w:line="300" w:lineRule="auto"/>
        <w:ind w:firstLineChars="147" w:firstLine="353"/>
        <w:rPr>
          <w:rFonts w:ascii="宋体" w:hAnsi="宋体" w:cs="宋体"/>
          <w:sz w:val="24"/>
        </w:rPr>
      </w:pPr>
      <w:r w:rsidRPr="00CC5AFD">
        <w:rPr>
          <w:rFonts w:ascii="宋体" w:hAnsi="宋体" w:cs="宋体" w:hint="eastAsia"/>
          <w:sz w:val="24"/>
        </w:rPr>
        <w:t xml:space="preserve"> 在蟾蜍身上复制急性全心衰模型，观察蟾蜍心脏在中毒前后及治疗时，对增加心脏前负荷心输出量、心肌收缩力、心脏体积及心率的变化并分析机理。学会绘心功能曲线的方法并会分析其意义。</w:t>
      </w:r>
    </w:p>
    <w:p w:rsidR="00D17EB0" w:rsidRPr="00CC5AFD" w:rsidRDefault="00944A6A">
      <w:pPr>
        <w:spacing w:line="312" w:lineRule="auto"/>
        <w:ind w:firstLineChars="147" w:firstLine="354"/>
        <w:contextualSpacing/>
        <w:rPr>
          <w:rFonts w:ascii="宋体" w:hAnsi="宋体" w:cs="宋体"/>
          <w:b/>
          <w:bCs/>
          <w:sz w:val="24"/>
        </w:rPr>
      </w:pPr>
      <w:r w:rsidRPr="00CC5AFD">
        <w:rPr>
          <w:rFonts w:ascii="宋体" w:hAnsi="宋体" w:cs="宋体" w:hint="eastAsia"/>
          <w:b/>
          <w:bCs/>
          <w:sz w:val="24"/>
        </w:rPr>
        <w:t>实验二十：病例讨论（8学时）</w:t>
      </w:r>
    </w:p>
    <w:p w:rsidR="00D17EB0" w:rsidRPr="00CC5AFD" w:rsidRDefault="00944A6A" w:rsidP="00FA4F2C">
      <w:pPr>
        <w:spacing w:line="312" w:lineRule="auto"/>
        <w:ind w:firstLineChars="147" w:firstLine="353"/>
        <w:contextualSpacing/>
        <w:rPr>
          <w:rFonts w:ascii="宋体" w:hAnsi="宋体" w:cs="宋体"/>
          <w:sz w:val="24"/>
        </w:rPr>
      </w:pPr>
      <w:r w:rsidRPr="00CC5AFD">
        <w:rPr>
          <w:rFonts w:ascii="宋体" w:hAnsi="宋体" w:cs="宋体" w:hint="eastAsia"/>
          <w:sz w:val="24"/>
        </w:rPr>
        <w:t>【目的与要求】</w:t>
      </w:r>
    </w:p>
    <w:p w:rsidR="00D17EB0" w:rsidRPr="00CC5AFD" w:rsidRDefault="00944A6A" w:rsidP="00FA4F2C">
      <w:pPr>
        <w:spacing w:line="312" w:lineRule="auto"/>
        <w:ind w:firstLineChars="147" w:firstLine="353"/>
        <w:contextualSpacing/>
        <w:rPr>
          <w:rFonts w:ascii="宋体" w:hAnsi="宋体" w:cs="宋体"/>
          <w:sz w:val="24"/>
        </w:rPr>
      </w:pPr>
      <w:r w:rsidRPr="00CC5AFD">
        <w:rPr>
          <w:rFonts w:ascii="宋体" w:hAnsi="宋体" w:cs="宋体" w:hint="eastAsia"/>
          <w:sz w:val="24"/>
        </w:rPr>
        <w:t>要求学生初步了解临床一些生化指标的正常值、标准临床病历的书写与分析方法，以及如何应用病理生理学知识解决临床实际问题。</w:t>
      </w:r>
    </w:p>
    <w:p w:rsidR="00D17EB0" w:rsidRPr="00CC5AFD" w:rsidRDefault="00944A6A" w:rsidP="00FA4F2C">
      <w:pPr>
        <w:spacing w:line="312" w:lineRule="auto"/>
        <w:ind w:firstLineChars="147" w:firstLine="353"/>
        <w:contextualSpacing/>
        <w:rPr>
          <w:rFonts w:ascii="宋体" w:hAnsi="宋体" w:cs="宋体"/>
          <w:sz w:val="24"/>
        </w:rPr>
      </w:pPr>
      <w:r w:rsidRPr="00CC5AFD">
        <w:rPr>
          <w:rFonts w:ascii="宋体" w:hAnsi="宋体" w:cs="宋体" w:hint="eastAsia"/>
          <w:sz w:val="24"/>
        </w:rPr>
        <w:t>【内容提要】</w:t>
      </w:r>
    </w:p>
    <w:p w:rsidR="00D17EB0" w:rsidRPr="00CC5AFD" w:rsidRDefault="00944A6A" w:rsidP="00FA4F2C">
      <w:pPr>
        <w:spacing w:line="312" w:lineRule="auto"/>
        <w:ind w:firstLineChars="147" w:firstLine="353"/>
        <w:contextualSpacing/>
        <w:rPr>
          <w:rFonts w:ascii="宋体" w:hAnsi="宋体" w:cs="宋体"/>
          <w:b/>
          <w:sz w:val="24"/>
        </w:rPr>
      </w:pPr>
      <w:r w:rsidRPr="00CC5AFD">
        <w:rPr>
          <w:rFonts w:ascii="宋体" w:hAnsi="宋体" w:cs="宋体" w:hint="eastAsia"/>
          <w:sz w:val="24"/>
        </w:rPr>
        <w:t>由任课教师主持、同学参与，共同完成对临床病例的分析与诊断。要求学生初步了解标准临床病历的书写与分析方法，以及如何应用病理生理学知识解决临床实际问题。</w:t>
      </w:r>
    </w:p>
    <w:p w:rsidR="00D17EB0" w:rsidRPr="00CC5AFD" w:rsidRDefault="00944A6A">
      <w:pPr>
        <w:spacing w:line="300" w:lineRule="auto"/>
        <w:rPr>
          <w:rFonts w:ascii="宋体" w:hAnsi="宋体" w:cs="宋体"/>
          <w:b/>
          <w:sz w:val="24"/>
        </w:rPr>
      </w:pPr>
      <w:r w:rsidRPr="00CC5AFD">
        <w:rPr>
          <w:rFonts w:ascii="宋体" w:hAnsi="宋体" w:cs="宋体" w:hint="eastAsia"/>
          <w:b/>
          <w:sz w:val="24"/>
        </w:rPr>
        <w:t>八、虚拟仿真实验项目</w:t>
      </w:r>
      <w:r w:rsidR="00FA4F2C" w:rsidRPr="00CC5AFD">
        <w:rPr>
          <w:rFonts w:ascii="宋体" w:hAnsi="宋体" w:cs="宋体" w:hint="eastAsia"/>
          <w:b/>
          <w:sz w:val="24"/>
        </w:rPr>
        <w:t>（自学内容）</w:t>
      </w:r>
    </w:p>
    <w:p w:rsidR="00D17EB0" w:rsidRPr="00CC5AFD" w:rsidRDefault="00944A6A">
      <w:pPr>
        <w:spacing w:line="360" w:lineRule="auto"/>
        <w:ind w:firstLineChars="1146" w:firstLine="2750"/>
        <w:rPr>
          <w:rFonts w:ascii="宋体" w:hAnsi="宋体" w:cs="宋体"/>
          <w:sz w:val="24"/>
        </w:rPr>
      </w:pPr>
      <w:r w:rsidRPr="00CC5AFD">
        <w:rPr>
          <w:rFonts w:ascii="宋体" w:hAnsi="宋体" w:cs="宋体" w:hint="eastAsia"/>
          <w:sz w:val="24"/>
        </w:rPr>
        <w:t>《机能实验学》</w:t>
      </w:r>
    </w:p>
    <w:tbl>
      <w:tblPr>
        <w:tblW w:w="8513" w:type="dxa"/>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5744"/>
        <w:gridCol w:w="1629"/>
      </w:tblGrid>
      <w:tr w:rsidR="00D17EB0" w:rsidRPr="00CC5AFD" w:rsidTr="00FA4F2C">
        <w:trPr>
          <w:trHeight w:val="448"/>
          <w:jc w:val="center"/>
        </w:trPr>
        <w:tc>
          <w:tcPr>
            <w:tcW w:w="1140" w:type="dxa"/>
            <w:tcBorders>
              <w:top w:val="single" w:sz="4" w:space="0" w:color="auto"/>
              <w:left w:val="single" w:sz="4" w:space="0" w:color="auto"/>
              <w:bottom w:val="single" w:sz="4" w:space="0" w:color="auto"/>
              <w:right w:val="single" w:sz="4" w:space="0" w:color="auto"/>
            </w:tcBorders>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序号</w:t>
            </w:r>
          </w:p>
        </w:tc>
        <w:tc>
          <w:tcPr>
            <w:tcW w:w="5744" w:type="dxa"/>
            <w:tcBorders>
              <w:top w:val="single" w:sz="4" w:space="0" w:color="auto"/>
              <w:left w:val="single" w:sz="4" w:space="0" w:color="auto"/>
              <w:bottom w:val="single" w:sz="4" w:space="0" w:color="auto"/>
              <w:right w:val="single" w:sz="4" w:space="0" w:color="auto"/>
            </w:tcBorders>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实验项目</w:t>
            </w:r>
          </w:p>
        </w:tc>
        <w:tc>
          <w:tcPr>
            <w:tcW w:w="1629" w:type="dxa"/>
            <w:tcBorders>
              <w:top w:val="single" w:sz="4" w:space="0" w:color="auto"/>
              <w:left w:val="single" w:sz="4" w:space="0" w:color="auto"/>
              <w:bottom w:val="single" w:sz="4" w:space="0" w:color="auto"/>
              <w:right w:val="single" w:sz="4" w:space="0" w:color="auto"/>
            </w:tcBorders>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学时</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1</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实验动物的捉拿方法</w:t>
            </w:r>
          </w:p>
        </w:tc>
        <w:tc>
          <w:tcPr>
            <w:tcW w:w="1629"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1</w:t>
            </w:r>
          </w:p>
        </w:tc>
      </w:tr>
      <w:tr w:rsidR="00D17EB0" w:rsidRPr="00CC5AFD" w:rsidTr="00FA4F2C">
        <w:trPr>
          <w:trHeight w:val="448"/>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2</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实验动物的插管技术</w:t>
            </w:r>
          </w:p>
        </w:tc>
        <w:tc>
          <w:tcPr>
            <w:tcW w:w="1629"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1</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3</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急性缺氧</w:t>
            </w:r>
          </w:p>
        </w:tc>
        <w:tc>
          <w:tcPr>
            <w:tcW w:w="1629"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2</w:t>
            </w:r>
          </w:p>
        </w:tc>
      </w:tr>
      <w:tr w:rsidR="00D17EB0" w:rsidRPr="00CC5AFD" w:rsidTr="00FA4F2C">
        <w:trPr>
          <w:trHeight w:val="448"/>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4</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家兔肺水肿</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2</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5</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家兔失血性休克</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2</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6</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普</w:t>
            </w:r>
            <w:proofErr w:type="gramStart"/>
            <w:r w:rsidRPr="00CC5AFD">
              <w:rPr>
                <w:rFonts w:ascii="宋体" w:hAnsi="宋体" w:cs="宋体" w:hint="eastAsia"/>
                <w:sz w:val="24"/>
              </w:rPr>
              <w:t>萘洛</w:t>
            </w:r>
            <w:proofErr w:type="gramEnd"/>
            <w:r w:rsidRPr="00CC5AFD">
              <w:rPr>
                <w:rFonts w:ascii="宋体" w:hAnsi="宋体" w:cs="宋体" w:hint="eastAsia"/>
                <w:sz w:val="24"/>
              </w:rPr>
              <w:t>尔的抗缺氧作用</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2</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7</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抗心律失常药物的作用实验简介</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2</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8</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地西</w:t>
            </w:r>
            <w:proofErr w:type="gramStart"/>
            <w:r w:rsidRPr="00CC5AFD">
              <w:rPr>
                <w:rFonts w:ascii="宋体" w:hAnsi="宋体" w:cs="宋体" w:hint="eastAsia"/>
                <w:sz w:val="24"/>
              </w:rPr>
              <w:t>泮</w:t>
            </w:r>
            <w:proofErr w:type="gramEnd"/>
            <w:r w:rsidRPr="00CC5AFD">
              <w:rPr>
                <w:rFonts w:ascii="宋体" w:hAnsi="宋体" w:cs="宋体" w:hint="eastAsia"/>
                <w:sz w:val="24"/>
              </w:rPr>
              <w:t>抗惊厥作用</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2</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9</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药物对双香豆素抗凝作用的影响</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2</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10</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胰岛素的低血糖抢救</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2</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11</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刺激强度、频率与肌肉收缩反应的关系</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2</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12</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神经干动作电位引导、反射弧分析、减压神经放电</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3</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13</w:t>
            </w:r>
          </w:p>
        </w:tc>
        <w:tc>
          <w:tcPr>
            <w:tcW w:w="5744" w:type="dxa"/>
            <w:vAlign w:val="center"/>
          </w:tcPr>
          <w:p w:rsidR="00D17EB0" w:rsidRPr="00CC5AFD" w:rsidRDefault="00944A6A">
            <w:pPr>
              <w:spacing w:line="360" w:lineRule="auto"/>
              <w:rPr>
                <w:rFonts w:ascii="宋体" w:hAnsi="宋体" w:cs="宋体"/>
                <w:sz w:val="24"/>
              </w:rPr>
            </w:pPr>
            <w:r w:rsidRPr="00CC5AFD">
              <w:rPr>
                <w:rFonts w:ascii="宋体" w:hAnsi="宋体" w:cs="宋体" w:hint="eastAsia"/>
                <w:sz w:val="24"/>
              </w:rPr>
              <w:t>离体蛙心灌流</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t>1</w:t>
            </w:r>
          </w:p>
        </w:tc>
      </w:tr>
      <w:tr w:rsidR="00D17EB0" w:rsidRPr="00CC5AFD" w:rsidTr="00FA4F2C">
        <w:trPr>
          <w:trHeight w:val="464"/>
          <w:jc w:val="center"/>
        </w:trPr>
        <w:tc>
          <w:tcPr>
            <w:tcW w:w="1140" w:type="dxa"/>
            <w:vAlign w:val="center"/>
          </w:tcPr>
          <w:p w:rsidR="00D17EB0" w:rsidRPr="00CC5AFD" w:rsidRDefault="00944A6A">
            <w:pPr>
              <w:spacing w:line="360" w:lineRule="auto"/>
              <w:jc w:val="center"/>
              <w:rPr>
                <w:rFonts w:ascii="宋体" w:hAnsi="宋体" w:cs="宋体"/>
                <w:sz w:val="24"/>
              </w:rPr>
            </w:pPr>
            <w:r w:rsidRPr="00CC5AFD">
              <w:rPr>
                <w:rFonts w:ascii="宋体" w:hAnsi="宋体" w:cs="宋体" w:hint="eastAsia"/>
                <w:sz w:val="24"/>
              </w:rPr>
              <w:t>14</w:t>
            </w:r>
          </w:p>
        </w:tc>
        <w:tc>
          <w:tcPr>
            <w:tcW w:w="5744" w:type="dxa"/>
            <w:vAlign w:val="center"/>
          </w:tcPr>
          <w:p w:rsidR="00FA4F2C" w:rsidRPr="00CC5AFD" w:rsidRDefault="00944A6A">
            <w:pPr>
              <w:spacing w:line="360" w:lineRule="auto"/>
              <w:rPr>
                <w:rFonts w:ascii="宋体" w:hAnsi="宋体" w:cs="宋体"/>
                <w:sz w:val="24"/>
              </w:rPr>
            </w:pPr>
            <w:r w:rsidRPr="00CC5AFD">
              <w:rPr>
                <w:rFonts w:ascii="宋体" w:hAnsi="宋体" w:cs="宋体" w:hint="eastAsia"/>
                <w:sz w:val="24"/>
              </w:rPr>
              <w:t>家兔血压的调节、呼吸运动的调节、</w:t>
            </w:r>
          </w:p>
          <w:p w:rsidR="00D17EB0" w:rsidRPr="00CC5AFD" w:rsidRDefault="00944A6A">
            <w:pPr>
              <w:spacing w:line="360" w:lineRule="auto"/>
              <w:rPr>
                <w:rFonts w:ascii="宋体" w:hAnsi="宋体" w:cs="宋体"/>
                <w:sz w:val="24"/>
              </w:rPr>
            </w:pPr>
            <w:r w:rsidRPr="00CC5AFD">
              <w:rPr>
                <w:rFonts w:ascii="宋体" w:hAnsi="宋体" w:cs="宋体" w:hint="eastAsia"/>
                <w:sz w:val="24"/>
              </w:rPr>
              <w:lastRenderedPageBreak/>
              <w:t>影响尿生成的因素</w:t>
            </w:r>
          </w:p>
        </w:tc>
        <w:tc>
          <w:tcPr>
            <w:tcW w:w="1629" w:type="dxa"/>
          </w:tcPr>
          <w:p w:rsidR="00D17EB0" w:rsidRPr="00CC5AFD" w:rsidRDefault="00944A6A">
            <w:pPr>
              <w:jc w:val="center"/>
              <w:rPr>
                <w:rFonts w:ascii="宋体" w:hAnsi="宋体" w:cs="宋体"/>
                <w:sz w:val="24"/>
              </w:rPr>
            </w:pPr>
            <w:r w:rsidRPr="00CC5AFD">
              <w:rPr>
                <w:rFonts w:ascii="宋体" w:hAnsi="宋体" w:cs="宋体" w:hint="eastAsia"/>
                <w:sz w:val="24"/>
              </w:rPr>
              <w:lastRenderedPageBreak/>
              <w:t>3</w:t>
            </w:r>
          </w:p>
        </w:tc>
      </w:tr>
    </w:tbl>
    <w:p w:rsidR="00D17EB0" w:rsidRPr="00CC5AFD" w:rsidRDefault="00944A6A">
      <w:pPr>
        <w:pStyle w:val="a3"/>
        <w:spacing w:line="360" w:lineRule="auto"/>
        <w:ind w:firstLine="480"/>
        <w:jc w:val="left"/>
        <w:rPr>
          <w:rFonts w:ascii="宋体" w:hAnsi="宋体" w:cs="宋体"/>
        </w:rPr>
      </w:pPr>
      <w:r w:rsidRPr="00CC5AFD">
        <w:rPr>
          <w:rFonts w:ascii="宋体" w:hAnsi="宋体" w:cs="宋体" w:hint="eastAsia"/>
        </w:rPr>
        <w:lastRenderedPageBreak/>
        <w:t>虚拟教学平台网址</w:t>
      </w:r>
      <w:hyperlink r:id="rId11" w:history="1">
        <w:r w:rsidRPr="00CC5AFD">
          <w:rPr>
            <w:rStyle w:val="a8"/>
            <w:rFonts w:ascii="宋体" w:hAnsi="宋体" w:cs="宋体" w:hint="eastAsia"/>
            <w:color w:val="auto"/>
          </w:rPr>
          <w:t>http://mvsc.jzmu.edu.cn/</w:t>
        </w:r>
      </w:hyperlink>
    </w:p>
    <w:p w:rsidR="00D17EB0" w:rsidRPr="00CC5AFD" w:rsidRDefault="00944A6A">
      <w:pPr>
        <w:pStyle w:val="a3"/>
        <w:spacing w:line="360" w:lineRule="auto"/>
        <w:ind w:firstLine="482"/>
        <w:jc w:val="left"/>
        <w:rPr>
          <w:rFonts w:ascii="宋体" w:hAnsi="宋体" w:cs="宋体"/>
          <w:b/>
        </w:rPr>
      </w:pPr>
      <w:r w:rsidRPr="00CC5AFD">
        <w:rPr>
          <w:rFonts w:ascii="宋体" w:hAnsi="宋体" w:cs="宋体" w:hint="eastAsia"/>
          <w:b/>
        </w:rPr>
        <w:t>九</w:t>
      </w:r>
      <w:r w:rsidRPr="00CC5AFD">
        <w:rPr>
          <w:rFonts w:ascii="宋体" w:hAnsi="宋体" w:cs="宋体" w:hint="eastAsia"/>
        </w:rPr>
        <w:t>、</w:t>
      </w:r>
      <w:r w:rsidRPr="00CC5AFD">
        <w:rPr>
          <w:rFonts w:ascii="宋体" w:hAnsi="宋体" w:cs="宋体" w:hint="eastAsia"/>
          <w:b/>
        </w:rPr>
        <w:t>任课教师职责</w:t>
      </w:r>
    </w:p>
    <w:p w:rsidR="00D17EB0" w:rsidRPr="00CC5AFD" w:rsidRDefault="00944A6A">
      <w:pPr>
        <w:adjustRightInd w:val="0"/>
        <w:snapToGrid w:val="0"/>
        <w:spacing w:line="360" w:lineRule="auto"/>
        <w:ind w:firstLineChars="200" w:firstLine="480"/>
        <w:rPr>
          <w:rFonts w:ascii="宋体" w:hAnsi="宋体" w:cs="宋体"/>
          <w:sz w:val="24"/>
        </w:rPr>
      </w:pPr>
      <w:r w:rsidRPr="00CC5AFD">
        <w:rPr>
          <w:rFonts w:ascii="宋体" w:hAnsi="宋体" w:cs="宋体" w:hint="eastAsia"/>
          <w:sz w:val="24"/>
        </w:rPr>
        <w:t>机能学实验教学平台主任负责《机能实验学》课程教学大纲、课程考核方案的制定、实施、监督、指导，负责组织平台专职教师与相关教研室的联合备课等。</w:t>
      </w:r>
    </w:p>
    <w:p w:rsidR="00D17EB0" w:rsidRPr="00CC5AFD" w:rsidRDefault="00D17EB0">
      <w:pPr>
        <w:spacing w:line="360" w:lineRule="auto"/>
        <w:ind w:firstLineChars="196" w:firstLine="472"/>
        <w:rPr>
          <w:rFonts w:ascii="宋体" w:hAnsi="宋体" w:cs="宋体"/>
          <w:b/>
          <w:sz w:val="24"/>
        </w:rPr>
      </w:pPr>
    </w:p>
    <w:p w:rsidR="00D17EB0" w:rsidRPr="00CC5AFD" w:rsidRDefault="00944A6A">
      <w:pPr>
        <w:spacing w:line="360" w:lineRule="auto"/>
        <w:ind w:firstLineChars="200" w:firstLine="482"/>
        <w:rPr>
          <w:rFonts w:ascii="宋体" w:hAnsi="宋体" w:cs="宋体"/>
          <w:b/>
          <w:bCs/>
          <w:sz w:val="24"/>
        </w:rPr>
      </w:pPr>
      <w:r w:rsidRPr="00CC5AFD">
        <w:rPr>
          <w:rFonts w:ascii="宋体" w:hAnsi="宋体" w:cs="宋体" w:hint="eastAsia"/>
          <w:b/>
          <w:bCs/>
          <w:sz w:val="24"/>
        </w:rPr>
        <w:t xml:space="preserve">执笔人：于利  叶丽平 刘晓健     教研室： 机能学实验教学平台 </w:t>
      </w:r>
    </w:p>
    <w:sectPr w:rsidR="00D17EB0" w:rsidRPr="00CC5AFD" w:rsidSect="00D17EB0">
      <w:footerReference w:type="even" r:id="rId12"/>
      <w:footerReference w:type="default" r:id="rId1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09" w:rsidRDefault="000E0809" w:rsidP="00D17EB0">
      <w:r>
        <w:separator/>
      </w:r>
    </w:p>
  </w:endnote>
  <w:endnote w:type="continuationSeparator" w:id="0">
    <w:p w:rsidR="000E0809" w:rsidRDefault="000E0809" w:rsidP="00D1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D8" w:rsidRDefault="002046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46D8" w:rsidRDefault="002046D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D8" w:rsidRDefault="002046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95A91">
      <w:rPr>
        <w:rStyle w:val="a7"/>
        <w:noProof/>
      </w:rPr>
      <w:t>1</w:t>
    </w:r>
    <w:r>
      <w:rPr>
        <w:rStyle w:val="a7"/>
      </w:rPr>
      <w:fldChar w:fldCharType="end"/>
    </w:r>
  </w:p>
  <w:p w:rsidR="002046D8" w:rsidRDefault="002046D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09" w:rsidRDefault="000E0809" w:rsidP="00D17EB0">
      <w:r>
        <w:separator/>
      </w:r>
    </w:p>
  </w:footnote>
  <w:footnote w:type="continuationSeparator" w:id="0">
    <w:p w:rsidR="000E0809" w:rsidRDefault="000E0809" w:rsidP="00D17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5868"/>
    <w:multiLevelType w:val="multilevel"/>
    <w:tmpl w:val="17705868"/>
    <w:lvl w:ilvl="0">
      <w:start w:val="1"/>
      <w:numFmt w:val="decimal"/>
      <w:lvlText w:val="%1．"/>
      <w:lvlJc w:val="left"/>
      <w:pPr>
        <w:ind w:left="1005" w:hanging="36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1">
    <w:nsid w:val="29531E86"/>
    <w:multiLevelType w:val="multilevel"/>
    <w:tmpl w:val="29531E86"/>
    <w:lvl w:ilvl="0">
      <w:start w:val="1"/>
      <w:numFmt w:val="decimal"/>
      <w:lvlText w:val="%1．"/>
      <w:lvlJc w:val="left"/>
      <w:pPr>
        <w:ind w:left="1005" w:hanging="36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2">
    <w:nsid w:val="4805270E"/>
    <w:multiLevelType w:val="multilevel"/>
    <w:tmpl w:val="4805270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A2E271C"/>
    <w:multiLevelType w:val="multilevel"/>
    <w:tmpl w:val="6A2E271C"/>
    <w:lvl w:ilvl="0">
      <w:start w:val="1"/>
      <w:numFmt w:val="decimal"/>
      <w:lvlText w:val="%1．"/>
      <w:lvlJc w:val="left"/>
      <w:pPr>
        <w:ind w:left="1215" w:hanging="360"/>
      </w:pPr>
      <w:rPr>
        <w:rFonts w:cs="Times New Roman" w:hint="default"/>
      </w:rPr>
    </w:lvl>
    <w:lvl w:ilvl="1">
      <w:start w:val="1"/>
      <w:numFmt w:val="lowerLetter"/>
      <w:lvlText w:val="%2)"/>
      <w:lvlJc w:val="left"/>
      <w:pPr>
        <w:ind w:left="1695" w:hanging="420"/>
      </w:pPr>
      <w:rPr>
        <w:rFonts w:cs="Times New Roman"/>
      </w:rPr>
    </w:lvl>
    <w:lvl w:ilvl="2">
      <w:start w:val="1"/>
      <w:numFmt w:val="lowerRoman"/>
      <w:lvlText w:val="%3."/>
      <w:lvlJc w:val="right"/>
      <w:pPr>
        <w:ind w:left="2115" w:hanging="420"/>
      </w:pPr>
      <w:rPr>
        <w:rFonts w:cs="Times New Roman"/>
      </w:rPr>
    </w:lvl>
    <w:lvl w:ilvl="3">
      <w:start w:val="1"/>
      <w:numFmt w:val="decimal"/>
      <w:lvlText w:val="%4."/>
      <w:lvlJc w:val="left"/>
      <w:pPr>
        <w:ind w:left="2535" w:hanging="420"/>
      </w:pPr>
      <w:rPr>
        <w:rFonts w:cs="Times New Roman"/>
      </w:rPr>
    </w:lvl>
    <w:lvl w:ilvl="4">
      <w:start w:val="1"/>
      <w:numFmt w:val="lowerLetter"/>
      <w:lvlText w:val="%5)"/>
      <w:lvlJc w:val="left"/>
      <w:pPr>
        <w:ind w:left="2955" w:hanging="420"/>
      </w:pPr>
      <w:rPr>
        <w:rFonts w:cs="Times New Roman"/>
      </w:rPr>
    </w:lvl>
    <w:lvl w:ilvl="5">
      <w:start w:val="1"/>
      <w:numFmt w:val="lowerRoman"/>
      <w:lvlText w:val="%6."/>
      <w:lvlJc w:val="right"/>
      <w:pPr>
        <w:ind w:left="3375" w:hanging="420"/>
      </w:pPr>
      <w:rPr>
        <w:rFonts w:cs="Times New Roman"/>
      </w:rPr>
    </w:lvl>
    <w:lvl w:ilvl="6">
      <w:start w:val="1"/>
      <w:numFmt w:val="decimal"/>
      <w:lvlText w:val="%7."/>
      <w:lvlJc w:val="left"/>
      <w:pPr>
        <w:ind w:left="3795" w:hanging="420"/>
      </w:pPr>
      <w:rPr>
        <w:rFonts w:cs="Times New Roman"/>
      </w:rPr>
    </w:lvl>
    <w:lvl w:ilvl="7">
      <w:start w:val="1"/>
      <w:numFmt w:val="lowerLetter"/>
      <w:lvlText w:val="%8)"/>
      <w:lvlJc w:val="left"/>
      <w:pPr>
        <w:ind w:left="4215" w:hanging="420"/>
      </w:pPr>
      <w:rPr>
        <w:rFonts w:cs="Times New Roman"/>
      </w:rPr>
    </w:lvl>
    <w:lvl w:ilvl="8">
      <w:start w:val="1"/>
      <w:numFmt w:val="lowerRoman"/>
      <w:lvlText w:val="%9."/>
      <w:lvlJc w:val="right"/>
      <w:pPr>
        <w:ind w:left="4635" w:hanging="420"/>
      </w:pPr>
      <w:rPr>
        <w:rFonts w:cs="Times New Roman"/>
      </w:rPr>
    </w:lvl>
  </w:abstractNum>
  <w:abstractNum w:abstractNumId="4">
    <w:nsid w:val="754F373A"/>
    <w:multiLevelType w:val="multilevel"/>
    <w:tmpl w:val="754F373A"/>
    <w:lvl w:ilvl="0">
      <w:start w:val="1"/>
      <w:numFmt w:val="decimal"/>
      <w:lvlText w:val="%1．"/>
      <w:lvlJc w:val="left"/>
      <w:pPr>
        <w:ind w:left="1005" w:hanging="36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064C"/>
    <w:rsid w:val="000224EB"/>
    <w:rsid w:val="00073F76"/>
    <w:rsid w:val="000E0809"/>
    <w:rsid w:val="00106016"/>
    <w:rsid w:val="00136859"/>
    <w:rsid w:val="0015526D"/>
    <w:rsid w:val="00172A27"/>
    <w:rsid w:val="001F3F02"/>
    <w:rsid w:val="002046D8"/>
    <w:rsid w:val="00254007"/>
    <w:rsid w:val="00294B22"/>
    <w:rsid w:val="00315F0B"/>
    <w:rsid w:val="00336627"/>
    <w:rsid w:val="003A5C0F"/>
    <w:rsid w:val="003B68ED"/>
    <w:rsid w:val="003F56FD"/>
    <w:rsid w:val="00457E86"/>
    <w:rsid w:val="00481A13"/>
    <w:rsid w:val="004B320D"/>
    <w:rsid w:val="004B338C"/>
    <w:rsid w:val="004B41BB"/>
    <w:rsid w:val="004D6E04"/>
    <w:rsid w:val="0051118B"/>
    <w:rsid w:val="0051320C"/>
    <w:rsid w:val="00514357"/>
    <w:rsid w:val="00515FCF"/>
    <w:rsid w:val="005365FD"/>
    <w:rsid w:val="005400E0"/>
    <w:rsid w:val="005637CD"/>
    <w:rsid w:val="00576402"/>
    <w:rsid w:val="0057740E"/>
    <w:rsid w:val="005B48A5"/>
    <w:rsid w:val="00605551"/>
    <w:rsid w:val="00614B7D"/>
    <w:rsid w:val="00626DA0"/>
    <w:rsid w:val="00627696"/>
    <w:rsid w:val="00631465"/>
    <w:rsid w:val="00660FA3"/>
    <w:rsid w:val="00667806"/>
    <w:rsid w:val="006A4074"/>
    <w:rsid w:val="006B1092"/>
    <w:rsid w:val="006D51A5"/>
    <w:rsid w:val="007061EF"/>
    <w:rsid w:val="007E2911"/>
    <w:rsid w:val="00806660"/>
    <w:rsid w:val="0084124B"/>
    <w:rsid w:val="00874493"/>
    <w:rsid w:val="00877DD7"/>
    <w:rsid w:val="00890DC6"/>
    <w:rsid w:val="00892B2A"/>
    <w:rsid w:val="008B022D"/>
    <w:rsid w:val="008F0FBE"/>
    <w:rsid w:val="008F67FE"/>
    <w:rsid w:val="00905876"/>
    <w:rsid w:val="00944A6A"/>
    <w:rsid w:val="0095055A"/>
    <w:rsid w:val="00960EA5"/>
    <w:rsid w:val="009738AC"/>
    <w:rsid w:val="009A0F90"/>
    <w:rsid w:val="009A4257"/>
    <w:rsid w:val="009B30DA"/>
    <w:rsid w:val="009D5BCC"/>
    <w:rsid w:val="00A52274"/>
    <w:rsid w:val="00A62CD7"/>
    <w:rsid w:val="00A67151"/>
    <w:rsid w:val="00A80DA4"/>
    <w:rsid w:val="00A81BC5"/>
    <w:rsid w:val="00AA5500"/>
    <w:rsid w:val="00AB4A39"/>
    <w:rsid w:val="00AE5616"/>
    <w:rsid w:val="00B25092"/>
    <w:rsid w:val="00B338DA"/>
    <w:rsid w:val="00B4498A"/>
    <w:rsid w:val="00B67A97"/>
    <w:rsid w:val="00B7174A"/>
    <w:rsid w:val="00B82B12"/>
    <w:rsid w:val="00B8477D"/>
    <w:rsid w:val="00BA2E95"/>
    <w:rsid w:val="00BA587E"/>
    <w:rsid w:val="00BC1015"/>
    <w:rsid w:val="00BF23CB"/>
    <w:rsid w:val="00C576D5"/>
    <w:rsid w:val="00C61061"/>
    <w:rsid w:val="00C6469F"/>
    <w:rsid w:val="00CA7452"/>
    <w:rsid w:val="00CC5AFD"/>
    <w:rsid w:val="00CE35AB"/>
    <w:rsid w:val="00D00BD0"/>
    <w:rsid w:val="00D051FE"/>
    <w:rsid w:val="00D17EB0"/>
    <w:rsid w:val="00D22080"/>
    <w:rsid w:val="00D33D8D"/>
    <w:rsid w:val="00D3580E"/>
    <w:rsid w:val="00D4592E"/>
    <w:rsid w:val="00D4650A"/>
    <w:rsid w:val="00D5190D"/>
    <w:rsid w:val="00D91237"/>
    <w:rsid w:val="00D9126C"/>
    <w:rsid w:val="00DB2D16"/>
    <w:rsid w:val="00DB326B"/>
    <w:rsid w:val="00DD32BB"/>
    <w:rsid w:val="00DE4A78"/>
    <w:rsid w:val="00DE7CCD"/>
    <w:rsid w:val="00DF5778"/>
    <w:rsid w:val="00E13FDE"/>
    <w:rsid w:val="00E721C3"/>
    <w:rsid w:val="00E92F0C"/>
    <w:rsid w:val="00EB1487"/>
    <w:rsid w:val="00EB3354"/>
    <w:rsid w:val="00ED0526"/>
    <w:rsid w:val="00EE782F"/>
    <w:rsid w:val="00EE7A07"/>
    <w:rsid w:val="00F17BF1"/>
    <w:rsid w:val="00F346C7"/>
    <w:rsid w:val="00F562B1"/>
    <w:rsid w:val="00F92568"/>
    <w:rsid w:val="00F952CC"/>
    <w:rsid w:val="00F95A91"/>
    <w:rsid w:val="00FA4F2C"/>
    <w:rsid w:val="00FE44DC"/>
    <w:rsid w:val="2B096A48"/>
    <w:rsid w:val="71291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EB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17EB0"/>
    <w:pPr>
      <w:widowControl/>
      <w:snapToGrid w:val="0"/>
      <w:spacing w:line="320" w:lineRule="exact"/>
      <w:ind w:left="114" w:firstLineChars="200" w:firstLine="420"/>
    </w:pPr>
    <w:rPr>
      <w:kern w:val="0"/>
      <w:sz w:val="24"/>
    </w:rPr>
  </w:style>
  <w:style w:type="paragraph" w:styleId="a4">
    <w:name w:val="Date"/>
    <w:basedOn w:val="a"/>
    <w:next w:val="a"/>
    <w:rsid w:val="00D17EB0"/>
  </w:style>
  <w:style w:type="paragraph" w:styleId="a5">
    <w:name w:val="footer"/>
    <w:basedOn w:val="a"/>
    <w:rsid w:val="00D17EB0"/>
    <w:pPr>
      <w:tabs>
        <w:tab w:val="center" w:pos="4153"/>
        <w:tab w:val="right" w:pos="8306"/>
      </w:tabs>
      <w:snapToGrid w:val="0"/>
      <w:jc w:val="left"/>
    </w:pPr>
    <w:rPr>
      <w:kern w:val="0"/>
      <w:sz w:val="18"/>
      <w:szCs w:val="18"/>
    </w:rPr>
  </w:style>
  <w:style w:type="paragraph" w:styleId="a6">
    <w:name w:val="Normal (Web)"/>
    <w:basedOn w:val="a"/>
    <w:rsid w:val="00D17EB0"/>
    <w:pPr>
      <w:widowControl/>
      <w:spacing w:before="100" w:beforeAutospacing="1" w:after="100" w:afterAutospacing="1"/>
      <w:jc w:val="left"/>
    </w:pPr>
    <w:rPr>
      <w:rFonts w:ascii="宋体" w:hAnsi="宋体"/>
      <w:kern w:val="0"/>
      <w:sz w:val="24"/>
    </w:rPr>
  </w:style>
  <w:style w:type="character" w:styleId="a7">
    <w:name w:val="page number"/>
    <w:rsid w:val="00D17EB0"/>
    <w:rPr>
      <w:rFonts w:cs="Times New Roman"/>
    </w:rPr>
  </w:style>
  <w:style w:type="character" w:styleId="a8">
    <w:name w:val="Hyperlink"/>
    <w:rsid w:val="00D17EB0"/>
    <w:rPr>
      <w:color w:val="333333"/>
      <w:u w:val="none"/>
    </w:rPr>
  </w:style>
  <w:style w:type="paragraph" w:customStyle="1" w:styleId="1">
    <w:name w:val="列出段落1"/>
    <w:basedOn w:val="a"/>
    <w:uiPriority w:val="99"/>
    <w:qFormat/>
    <w:rsid w:val="00D17EB0"/>
    <w:pPr>
      <w:ind w:firstLineChars="200" w:firstLine="420"/>
    </w:pPr>
    <w:rPr>
      <w:rFonts w:ascii="Calibri" w:hAnsi="Calibri"/>
      <w:szCs w:val="22"/>
    </w:rPr>
  </w:style>
  <w:style w:type="paragraph" w:styleId="a9">
    <w:name w:val="header"/>
    <w:basedOn w:val="a"/>
    <w:link w:val="Char"/>
    <w:rsid w:val="004B33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4B338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78835">
      <w:bodyDiv w:val="1"/>
      <w:marLeft w:val="0"/>
      <w:marRight w:val="0"/>
      <w:marTop w:val="0"/>
      <w:marBottom w:val="0"/>
      <w:divBdr>
        <w:top w:val="none" w:sz="0" w:space="0" w:color="auto"/>
        <w:left w:val="none" w:sz="0" w:space="0" w:color="auto"/>
        <w:bottom w:val="none" w:sz="0" w:space="0" w:color="auto"/>
        <w:right w:val="none" w:sz="0" w:space="0" w:color="auto"/>
      </w:divBdr>
      <w:divsChild>
        <w:div w:id="532421192">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vsc.jzm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vsc.lnmu.edu.cn" TargetMode="External"/><Relationship Id="rId4" Type="http://schemas.microsoft.com/office/2007/relationships/stylesWithEffects" Target="stylesWithEffects.xml"/><Relationship Id="rId9" Type="http://schemas.openxmlformats.org/officeDocument/2006/relationships/hyperlink" Target="http://mvsc.lnm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15</Pages>
  <Words>1484</Words>
  <Characters>8464</Characters>
  <Application>Microsoft Office Word</Application>
  <DocSecurity>0</DocSecurity>
  <Lines>70</Lines>
  <Paragraphs>19</Paragraphs>
  <ScaleCrop>false</ScaleCrop>
  <Company>Kingsoft</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007</cp:lastModifiedBy>
  <cp:revision>70</cp:revision>
  <cp:lastPrinted>2018-05-23T06:52:00Z</cp:lastPrinted>
  <dcterms:created xsi:type="dcterms:W3CDTF">2017-10-12T03:19:00Z</dcterms:created>
  <dcterms:modified xsi:type="dcterms:W3CDTF">2019-04-02T07:48:00Z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